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86" w:rsidRPr="006109E3" w:rsidRDefault="00AE1B8A" w:rsidP="006109E3">
      <w:pPr>
        <w:spacing w:after="120"/>
        <w:rPr>
          <w:sz w:val="32"/>
          <w:szCs w:val="32"/>
        </w:rPr>
      </w:pPr>
      <w:bookmarkStart w:id="0" w:name="_GoBack"/>
      <w:bookmarkEnd w:id="0"/>
      <w:r>
        <w:rPr>
          <w:rFonts w:asciiTheme="minorHAnsi" w:hAnsiTheme="minorHAnsi" w:cstheme="minorHAnsi"/>
          <w:b/>
          <w:sz w:val="20"/>
          <w:szCs w:val="20"/>
        </w:rPr>
        <w:t xml:space="preserve"> </w:t>
      </w:r>
      <w:r w:rsidR="006109E3" w:rsidRPr="006109E3">
        <w:rPr>
          <w:rFonts w:asciiTheme="minorHAnsi" w:hAnsiTheme="minorHAnsi" w:cstheme="minorHAnsi"/>
          <w:b/>
          <w:sz w:val="32"/>
          <w:szCs w:val="32"/>
        </w:rPr>
        <w:t>Annexure-4:  HSE Performance Evaluation Form</w:t>
      </w:r>
    </w:p>
    <w:tbl>
      <w:tblPr>
        <w:tblStyle w:val="TableGrid123"/>
        <w:tblW w:w="9214" w:type="dxa"/>
        <w:tblInd w:w="-5" w:type="dxa"/>
        <w:tblLayout w:type="fixed"/>
        <w:tblLook w:val="04A0" w:firstRow="1" w:lastRow="0" w:firstColumn="1" w:lastColumn="0" w:noHBand="0" w:noVBand="1"/>
      </w:tblPr>
      <w:tblGrid>
        <w:gridCol w:w="2127"/>
        <w:gridCol w:w="1984"/>
        <w:gridCol w:w="2835"/>
        <w:gridCol w:w="2268"/>
      </w:tblGrid>
      <w:tr w:rsidR="006109E3" w:rsidRPr="00975F7C" w:rsidTr="00A924C5">
        <w:trPr>
          <w:trHeight w:val="170"/>
        </w:trPr>
        <w:tc>
          <w:tcPr>
            <w:tcW w:w="2127" w:type="dxa"/>
            <w:shd w:val="clear" w:color="auto" w:fill="DAEEF3"/>
            <w:vAlign w:val="center"/>
          </w:tcPr>
          <w:p w:rsidR="006109E3" w:rsidRPr="00975F7C" w:rsidRDefault="006109E3" w:rsidP="00A924C5">
            <w:pPr>
              <w:autoSpaceDE w:val="0"/>
              <w:autoSpaceDN w:val="0"/>
              <w:adjustRightInd w:val="0"/>
              <w:snapToGrid w:val="0"/>
              <w:ind w:left="72" w:right="-18"/>
              <w:rPr>
                <w:rFonts w:asciiTheme="minorHAnsi" w:hAnsiTheme="minorHAnsi" w:cstheme="minorHAnsi"/>
                <w:b/>
                <w:bCs/>
                <w:noProof/>
              </w:rPr>
            </w:pPr>
            <w:r w:rsidRPr="00975F7C">
              <w:rPr>
                <w:rFonts w:asciiTheme="minorHAnsi" w:hAnsiTheme="minorHAnsi" w:cstheme="minorHAnsi"/>
                <w:b/>
                <w:bCs/>
              </w:rPr>
              <w:t>Company</w:t>
            </w:r>
            <w:r w:rsidRPr="00975F7C">
              <w:rPr>
                <w:rFonts w:asciiTheme="minorHAnsi" w:hAnsiTheme="minorHAnsi" w:cstheme="minorHAnsi"/>
                <w:b/>
              </w:rPr>
              <w:t xml:space="preserve"> Name</w:t>
            </w:r>
          </w:p>
        </w:tc>
        <w:tc>
          <w:tcPr>
            <w:tcW w:w="1984" w:type="dxa"/>
            <w:shd w:val="clear" w:color="auto" w:fill="FFFFFF" w:themeFill="background1"/>
            <w:vAlign w:val="center"/>
          </w:tcPr>
          <w:p w:rsidR="006109E3" w:rsidRPr="00975F7C" w:rsidRDefault="006109E3" w:rsidP="00A924C5">
            <w:pPr>
              <w:autoSpaceDE w:val="0"/>
              <w:autoSpaceDN w:val="0"/>
              <w:adjustRightInd w:val="0"/>
              <w:snapToGrid w:val="0"/>
              <w:rPr>
                <w:rFonts w:asciiTheme="minorHAnsi" w:hAnsiTheme="minorHAnsi" w:cstheme="minorHAnsi"/>
                <w:b/>
                <w:bCs/>
                <w:sz w:val="20"/>
                <w:szCs w:val="20"/>
              </w:rPr>
            </w:pPr>
          </w:p>
        </w:tc>
        <w:tc>
          <w:tcPr>
            <w:tcW w:w="2835" w:type="dxa"/>
            <w:shd w:val="clear" w:color="auto" w:fill="DAEEF3"/>
            <w:vAlign w:val="center"/>
          </w:tcPr>
          <w:p w:rsidR="006109E3" w:rsidRPr="00975F7C" w:rsidRDefault="006109E3" w:rsidP="00A924C5">
            <w:pPr>
              <w:autoSpaceDE w:val="0"/>
              <w:autoSpaceDN w:val="0"/>
              <w:adjustRightInd w:val="0"/>
              <w:snapToGrid w:val="0"/>
              <w:rPr>
                <w:rFonts w:asciiTheme="minorHAnsi" w:hAnsiTheme="minorHAnsi" w:cstheme="minorHAnsi"/>
                <w:b/>
              </w:rPr>
            </w:pPr>
            <w:r w:rsidRPr="00975F7C">
              <w:rPr>
                <w:rFonts w:asciiTheme="minorHAnsi" w:hAnsiTheme="minorHAnsi" w:cstheme="minorHAnsi"/>
                <w:b/>
                <w:bCs/>
              </w:rPr>
              <w:t>Company</w:t>
            </w:r>
            <w:r w:rsidRPr="00975F7C">
              <w:rPr>
                <w:rFonts w:asciiTheme="minorHAnsi" w:hAnsiTheme="minorHAnsi" w:cstheme="minorHAnsi"/>
                <w:b/>
              </w:rPr>
              <w:t xml:space="preserve"> Category</w:t>
            </w:r>
          </w:p>
          <w:p w:rsidR="006109E3" w:rsidRPr="00975F7C" w:rsidRDefault="006109E3" w:rsidP="00A924C5">
            <w:pPr>
              <w:autoSpaceDE w:val="0"/>
              <w:autoSpaceDN w:val="0"/>
              <w:adjustRightInd w:val="0"/>
              <w:snapToGrid w:val="0"/>
              <w:rPr>
                <w:rFonts w:asciiTheme="minorHAnsi" w:hAnsiTheme="minorHAnsi" w:cstheme="minorHAnsi"/>
                <w:b/>
                <w:bCs/>
              </w:rPr>
            </w:pPr>
            <w:r w:rsidRPr="00975F7C">
              <w:rPr>
                <w:rFonts w:asciiTheme="minorHAnsi" w:hAnsiTheme="minorHAnsi" w:cstheme="minorHAnsi"/>
                <w:b/>
                <w:sz w:val="18"/>
                <w:szCs w:val="18"/>
              </w:rPr>
              <w:t>(Generation, Transmission or Distribution)</w:t>
            </w:r>
          </w:p>
        </w:tc>
        <w:tc>
          <w:tcPr>
            <w:tcW w:w="2268" w:type="dxa"/>
            <w:shd w:val="clear" w:color="auto" w:fill="FFFFFF" w:themeFill="background1"/>
            <w:vAlign w:val="center"/>
          </w:tcPr>
          <w:p w:rsidR="006109E3" w:rsidRPr="00975F7C" w:rsidRDefault="006109E3" w:rsidP="00A924C5">
            <w:pPr>
              <w:autoSpaceDE w:val="0"/>
              <w:autoSpaceDN w:val="0"/>
              <w:adjustRightInd w:val="0"/>
              <w:snapToGrid w:val="0"/>
              <w:rPr>
                <w:rFonts w:asciiTheme="minorHAnsi" w:hAnsiTheme="minorHAnsi" w:cstheme="minorHAnsi"/>
                <w:b/>
                <w:bCs/>
                <w:sz w:val="20"/>
                <w:szCs w:val="20"/>
              </w:rPr>
            </w:pPr>
          </w:p>
        </w:tc>
      </w:tr>
      <w:tr w:rsidR="006109E3" w:rsidRPr="00975F7C" w:rsidTr="00A924C5">
        <w:trPr>
          <w:trHeight w:val="473"/>
        </w:trPr>
        <w:tc>
          <w:tcPr>
            <w:tcW w:w="2127" w:type="dxa"/>
            <w:shd w:val="clear" w:color="auto" w:fill="DAEEF3"/>
            <w:vAlign w:val="center"/>
          </w:tcPr>
          <w:p w:rsidR="006109E3" w:rsidRPr="00975F7C" w:rsidRDefault="006109E3" w:rsidP="00A924C5">
            <w:pPr>
              <w:autoSpaceDE w:val="0"/>
              <w:autoSpaceDN w:val="0"/>
              <w:adjustRightInd w:val="0"/>
              <w:snapToGrid w:val="0"/>
              <w:ind w:left="72" w:right="-18"/>
              <w:rPr>
                <w:rFonts w:asciiTheme="minorHAnsi" w:hAnsiTheme="minorHAnsi" w:cstheme="minorHAnsi"/>
                <w:b/>
                <w:bCs/>
                <w:noProof/>
              </w:rPr>
            </w:pPr>
            <w:r w:rsidRPr="00975F7C">
              <w:rPr>
                <w:rFonts w:asciiTheme="minorHAnsi" w:hAnsiTheme="minorHAnsi" w:cstheme="minorHAnsi"/>
                <w:b/>
              </w:rPr>
              <w:t>NEPRA License No.</w:t>
            </w:r>
          </w:p>
        </w:tc>
        <w:tc>
          <w:tcPr>
            <w:tcW w:w="1984" w:type="dxa"/>
            <w:vAlign w:val="center"/>
          </w:tcPr>
          <w:p w:rsidR="006109E3" w:rsidRPr="00975F7C" w:rsidRDefault="006109E3" w:rsidP="00A924C5">
            <w:pPr>
              <w:autoSpaceDE w:val="0"/>
              <w:autoSpaceDN w:val="0"/>
              <w:adjustRightInd w:val="0"/>
              <w:snapToGrid w:val="0"/>
              <w:rPr>
                <w:rFonts w:asciiTheme="minorHAnsi" w:hAnsiTheme="minorHAnsi" w:cstheme="minorHAnsi"/>
                <w:sz w:val="20"/>
                <w:szCs w:val="20"/>
              </w:rPr>
            </w:pPr>
          </w:p>
        </w:tc>
        <w:tc>
          <w:tcPr>
            <w:tcW w:w="2835" w:type="dxa"/>
            <w:shd w:val="clear" w:color="auto" w:fill="DAEEF3"/>
            <w:vAlign w:val="center"/>
          </w:tcPr>
          <w:p w:rsidR="006109E3" w:rsidRPr="00975F7C" w:rsidRDefault="006109E3" w:rsidP="00A924C5">
            <w:pPr>
              <w:autoSpaceDE w:val="0"/>
              <w:autoSpaceDN w:val="0"/>
              <w:adjustRightInd w:val="0"/>
              <w:snapToGrid w:val="0"/>
              <w:rPr>
                <w:rFonts w:asciiTheme="minorHAnsi" w:hAnsiTheme="minorHAnsi" w:cstheme="minorHAnsi"/>
                <w:b/>
              </w:rPr>
            </w:pPr>
            <w:r w:rsidRPr="00975F7C">
              <w:rPr>
                <w:rFonts w:asciiTheme="minorHAnsi" w:hAnsiTheme="minorHAnsi" w:cstheme="minorHAnsi"/>
                <w:b/>
              </w:rPr>
              <w:t>Corporate Address</w:t>
            </w:r>
          </w:p>
        </w:tc>
        <w:tc>
          <w:tcPr>
            <w:tcW w:w="2268" w:type="dxa"/>
            <w:vAlign w:val="center"/>
          </w:tcPr>
          <w:p w:rsidR="006109E3" w:rsidRPr="00975F7C" w:rsidRDefault="006109E3" w:rsidP="00A924C5">
            <w:pPr>
              <w:autoSpaceDE w:val="0"/>
              <w:autoSpaceDN w:val="0"/>
              <w:adjustRightInd w:val="0"/>
              <w:snapToGrid w:val="0"/>
              <w:rPr>
                <w:rFonts w:asciiTheme="minorHAnsi" w:hAnsiTheme="minorHAnsi" w:cstheme="minorHAnsi"/>
                <w:sz w:val="20"/>
                <w:szCs w:val="20"/>
              </w:rPr>
            </w:pPr>
          </w:p>
        </w:tc>
      </w:tr>
      <w:tr w:rsidR="006109E3" w:rsidRPr="00975F7C" w:rsidTr="00A924C5">
        <w:trPr>
          <w:trHeight w:val="463"/>
        </w:trPr>
        <w:tc>
          <w:tcPr>
            <w:tcW w:w="2127" w:type="dxa"/>
            <w:shd w:val="clear" w:color="auto" w:fill="DAEEF3"/>
            <w:vAlign w:val="center"/>
          </w:tcPr>
          <w:p w:rsidR="006109E3" w:rsidRPr="00975F7C" w:rsidRDefault="006109E3" w:rsidP="00A924C5">
            <w:pPr>
              <w:autoSpaceDE w:val="0"/>
              <w:autoSpaceDN w:val="0"/>
              <w:adjustRightInd w:val="0"/>
              <w:snapToGrid w:val="0"/>
              <w:ind w:left="72" w:right="-18"/>
              <w:rPr>
                <w:rFonts w:asciiTheme="minorHAnsi" w:hAnsiTheme="minorHAnsi" w:cstheme="minorHAnsi"/>
                <w:b/>
              </w:rPr>
            </w:pPr>
            <w:r w:rsidRPr="00975F7C">
              <w:rPr>
                <w:rFonts w:asciiTheme="minorHAnsi" w:hAnsiTheme="minorHAnsi" w:cstheme="minorHAnsi"/>
                <w:b/>
              </w:rPr>
              <w:t>Evaluation Year</w:t>
            </w:r>
          </w:p>
        </w:tc>
        <w:tc>
          <w:tcPr>
            <w:tcW w:w="1984" w:type="dxa"/>
            <w:vAlign w:val="center"/>
          </w:tcPr>
          <w:p w:rsidR="006109E3" w:rsidRPr="00975F7C" w:rsidRDefault="006109E3" w:rsidP="00A924C5">
            <w:pPr>
              <w:autoSpaceDE w:val="0"/>
              <w:autoSpaceDN w:val="0"/>
              <w:adjustRightInd w:val="0"/>
              <w:snapToGrid w:val="0"/>
              <w:rPr>
                <w:rFonts w:asciiTheme="minorHAnsi" w:hAnsiTheme="minorHAnsi" w:cstheme="minorHAnsi"/>
                <w:sz w:val="20"/>
                <w:szCs w:val="20"/>
              </w:rPr>
            </w:pPr>
          </w:p>
        </w:tc>
        <w:tc>
          <w:tcPr>
            <w:tcW w:w="2835" w:type="dxa"/>
            <w:shd w:val="clear" w:color="auto" w:fill="DAEEF3"/>
            <w:vAlign w:val="center"/>
          </w:tcPr>
          <w:p w:rsidR="006109E3" w:rsidRPr="00975F7C" w:rsidRDefault="006109E3" w:rsidP="00A924C5">
            <w:pPr>
              <w:autoSpaceDE w:val="0"/>
              <w:autoSpaceDN w:val="0"/>
              <w:adjustRightInd w:val="0"/>
              <w:snapToGrid w:val="0"/>
              <w:rPr>
                <w:rFonts w:asciiTheme="minorHAnsi" w:hAnsiTheme="minorHAnsi" w:cstheme="minorHAnsi"/>
                <w:b/>
              </w:rPr>
            </w:pPr>
            <w:r w:rsidRPr="00975F7C">
              <w:rPr>
                <w:rFonts w:asciiTheme="minorHAnsi" w:hAnsiTheme="minorHAnsi" w:cstheme="minorHAnsi"/>
                <w:b/>
              </w:rPr>
              <w:t>Submitted Date</w:t>
            </w:r>
          </w:p>
        </w:tc>
        <w:tc>
          <w:tcPr>
            <w:tcW w:w="2268" w:type="dxa"/>
            <w:vAlign w:val="center"/>
          </w:tcPr>
          <w:p w:rsidR="006109E3" w:rsidRPr="00975F7C" w:rsidRDefault="006109E3" w:rsidP="00A924C5">
            <w:pPr>
              <w:autoSpaceDE w:val="0"/>
              <w:autoSpaceDN w:val="0"/>
              <w:adjustRightInd w:val="0"/>
              <w:snapToGrid w:val="0"/>
              <w:rPr>
                <w:rFonts w:asciiTheme="minorHAnsi" w:hAnsiTheme="minorHAnsi" w:cstheme="minorHAnsi"/>
                <w:sz w:val="20"/>
                <w:szCs w:val="20"/>
              </w:rPr>
            </w:pPr>
          </w:p>
        </w:tc>
      </w:tr>
    </w:tbl>
    <w:p w:rsidR="00074ABB" w:rsidRDefault="00074ABB" w:rsidP="00074ABB">
      <w:pPr>
        <w:rPr>
          <w:rFonts w:asciiTheme="minorHAnsi" w:hAnsiTheme="minorHAnsi" w:cstheme="minorHAnsi"/>
          <w:sz w:val="10"/>
          <w:szCs w:val="10"/>
        </w:rPr>
      </w:pPr>
    </w:p>
    <w:p w:rsidR="00074ABB" w:rsidRPr="006109E3" w:rsidRDefault="006109E3" w:rsidP="00AF4711">
      <w:pPr>
        <w:spacing w:before="120" w:after="120"/>
        <w:ind w:right="147"/>
        <w:jc w:val="both"/>
        <w:rPr>
          <w:rFonts w:asciiTheme="minorHAnsi" w:hAnsiTheme="minorHAnsi" w:cstheme="minorHAnsi"/>
          <w:spacing w:val="-1"/>
          <w:sz w:val="22"/>
          <w:szCs w:val="22"/>
        </w:rPr>
      </w:pPr>
      <w:r w:rsidRPr="006109E3">
        <w:rPr>
          <w:rFonts w:asciiTheme="minorHAnsi" w:hAnsiTheme="minorHAnsi" w:cstheme="minorHAnsi"/>
          <w:spacing w:val="-1"/>
          <w:sz w:val="22"/>
          <w:szCs w:val="22"/>
        </w:rPr>
        <w:t>Note: The company shall compile all subcategories into a single PDF file. This PDF file should include a table of contents and page numbers for each subcategory. The title of the PDF file should contain the respective category serial number for immediate reference.</w:t>
      </w:r>
    </w:p>
    <w:tbl>
      <w:tblPr>
        <w:tblStyle w:val="TableGrid11"/>
        <w:tblW w:w="9245" w:type="dxa"/>
        <w:tblInd w:w="-5" w:type="dxa"/>
        <w:tblLook w:val="04A0" w:firstRow="1" w:lastRow="0" w:firstColumn="1" w:lastColumn="0" w:noHBand="0" w:noVBand="1"/>
      </w:tblPr>
      <w:tblGrid>
        <w:gridCol w:w="577"/>
        <w:gridCol w:w="7646"/>
        <w:gridCol w:w="1022"/>
      </w:tblGrid>
      <w:tr w:rsidR="000104ED" w:rsidRPr="00975F7C" w:rsidTr="002267F2">
        <w:trPr>
          <w:trHeight w:val="422"/>
        </w:trPr>
        <w:tc>
          <w:tcPr>
            <w:tcW w:w="577" w:type="dxa"/>
            <w:shd w:val="clear" w:color="auto" w:fill="DAEEF3"/>
            <w:vAlign w:val="center"/>
          </w:tcPr>
          <w:p w:rsidR="000104ED" w:rsidRPr="00975F7C" w:rsidRDefault="000104ED" w:rsidP="00A924C5">
            <w:pPr>
              <w:snapToGrid w:val="0"/>
              <w:jc w:val="center"/>
              <w:rPr>
                <w:rFonts w:asciiTheme="minorHAnsi" w:hAnsiTheme="minorHAnsi" w:cstheme="minorHAnsi"/>
                <w:b/>
                <w:bCs/>
                <w:spacing w:val="3"/>
              </w:rPr>
            </w:pPr>
            <w:r w:rsidRPr="00975F7C">
              <w:rPr>
                <w:rFonts w:asciiTheme="minorHAnsi" w:hAnsiTheme="minorHAnsi" w:cstheme="minorHAnsi"/>
                <w:b/>
                <w:bCs/>
                <w:spacing w:val="3"/>
              </w:rPr>
              <w:t>Sr. No.</w:t>
            </w:r>
          </w:p>
        </w:tc>
        <w:tc>
          <w:tcPr>
            <w:tcW w:w="7646" w:type="dxa"/>
            <w:shd w:val="clear" w:color="auto" w:fill="DAEEF3"/>
            <w:vAlign w:val="center"/>
          </w:tcPr>
          <w:p w:rsidR="000104ED" w:rsidRPr="00975F7C" w:rsidRDefault="000104ED" w:rsidP="00A924C5">
            <w:pPr>
              <w:snapToGrid w:val="0"/>
              <w:jc w:val="center"/>
              <w:rPr>
                <w:rFonts w:asciiTheme="minorHAnsi" w:hAnsiTheme="minorHAnsi" w:cstheme="minorHAnsi"/>
              </w:rPr>
            </w:pPr>
            <w:r w:rsidRPr="00975F7C">
              <w:rPr>
                <w:rFonts w:asciiTheme="minorHAnsi" w:hAnsiTheme="minorHAnsi" w:cstheme="minorHAnsi"/>
                <w:b/>
                <w:bCs/>
                <w:spacing w:val="4"/>
              </w:rPr>
              <w:t>C</w:t>
            </w:r>
            <w:r w:rsidRPr="00975F7C">
              <w:rPr>
                <w:rFonts w:asciiTheme="minorHAnsi" w:hAnsiTheme="minorHAnsi" w:cstheme="minorHAnsi"/>
                <w:b/>
                <w:bCs/>
                <w:spacing w:val="-5"/>
              </w:rPr>
              <w:t>a</w:t>
            </w:r>
            <w:r w:rsidRPr="00975F7C">
              <w:rPr>
                <w:rFonts w:asciiTheme="minorHAnsi" w:hAnsiTheme="minorHAnsi" w:cstheme="minorHAnsi"/>
                <w:b/>
                <w:bCs/>
              </w:rPr>
              <w:t>t</w:t>
            </w:r>
            <w:r w:rsidRPr="00975F7C">
              <w:rPr>
                <w:rFonts w:asciiTheme="minorHAnsi" w:hAnsiTheme="minorHAnsi" w:cstheme="minorHAnsi"/>
                <w:b/>
                <w:bCs/>
                <w:spacing w:val="3"/>
              </w:rPr>
              <w:t>e</w:t>
            </w:r>
            <w:r w:rsidRPr="00975F7C">
              <w:rPr>
                <w:rFonts w:asciiTheme="minorHAnsi" w:hAnsiTheme="minorHAnsi" w:cstheme="minorHAnsi"/>
                <w:b/>
                <w:bCs/>
              </w:rPr>
              <w:t>g</w:t>
            </w:r>
            <w:r w:rsidRPr="00975F7C">
              <w:rPr>
                <w:rFonts w:asciiTheme="minorHAnsi" w:hAnsiTheme="minorHAnsi" w:cstheme="minorHAnsi"/>
                <w:b/>
                <w:bCs/>
                <w:spacing w:val="1"/>
              </w:rPr>
              <w:t>o</w:t>
            </w:r>
            <w:r w:rsidRPr="00975F7C">
              <w:rPr>
                <w:rFonts w:asciiTheme="minorHAnsi" w:hAnsiTheme="minorHAnsi" w:cstheme="minorHAnsi"/>
                <w:b/>
                <w:bCs/>
              </w:rPr>
              <w:t>ry</w:t>
            </w:r>
          </w:p>
        </w:tc>
        <w:tc>
          <w:tcPr>
            <w:tcW w:w="1022" w:type="dxa"/>
            <w:shd w:val="clear" w:color="auto" w:fill="DAEEF3"/>
            <w:vAlign w:val="center"/>
          </w:tcPr>
          <w:p w:rsidR="000104ED" w:rsidRPr="00975F7C" w:rsidRDefault="000104ED" w:rsidP="00A924C5">
            <w:pPr>
              <w:snapToGrid w:val="0"/>
              <w:jc w:val="center"/>
              <w:rPr>
                <w:rFonts w:asciiTheme="minorHAnsi" w:hAnsiTheme="minorHAnsi" w:cstheme="minorHAnsi"/>
              </w:rPr>
            </w:pPr>
            <w:r w:rsidRPr="00975F7C">
              <w:rPr>
                <w:rFonts w:asciiTheme="minorHAnsi" w:hAnsiTheme="minorHAnsi" w:cstheme="minorHAnsi"/>
                <w:b/>
                <w:bCs/>
                <w:spacing w:val="2"/>
              </w:rPr>
              <w:t>Points</w:t>
            </w:r>
          </w:p>
        </w:tc>
      </w:tr>
      <w:tr w:rsidR="000104ED" w:rsidRPr="00975F7C" w:rsidTr="002267F2">
        <w:trPr>
          <w:trHeight w:val="4795"/>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 xml:space="preserve">HSE Management System </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 xml:space="preserve">Approved HSE Management System/ Manual is available in compliance to </w:t>
            </w:r>
            <w:r w:rsidRPr="00975F7C">
              <w:rPr>
                <w:rFonts w:asciiTheme="minorHAnsi" w:hAnsiTheme="minorHAnsi" w:cstheme="minorHAnsi"/>
              </w:rPr>
              <w:t>Power Safety Code</w:t>
            </w:r>
            <w:r w:rsidRPr="00975F7C">
              <w:rPr>
                <w:rFonts w:asciiTheme="minorHAnsi" w:hAnsiTheme="minorHAnsi" w:cstheme="minorHAnsi"/>
                <w:spacing w:val="-1"/>
              </w:rPr>
              <w:t xml:space="preserve">? </w:t>
            </w:r>
          </w:p>
          <w:tbl>
            <w:tblPr>
              <w:tblStyle w:val="TableGrid"/>
              <w:tblW w:w="0" w:type="auto"/>
              <w:tblLook w:val="04A0" w:firstRow="1" w:lastRow="0" w:firstColumn="1" w:lastColumn="0" w:noHBand="0" w:noVBand="1"/>
            </w:tblPr>
            <w:tblGrid>
              <w:gridCol w:w="3658"/>
              <w:gridCol w:w="948"/>
              <w:gridCol w:w="1406"/>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1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Management System/ Manual</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1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Legal Compliance Register</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register)</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1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Third Party HSE Audit Report</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1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Management System Certification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certificates)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1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Insurance Risk Engineers Report for plants and facilities.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1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 xml:space="preserve">HSE initiatives and improvements made by the </w:t>
                  </w:r>
                  <w:r w:rsidRPr="00975F7C">
                    <w:rPr>
                      <w:rFonts w:asciiTheme="minorHAnsi" w:hAnsiTheme="minorHAnsi" w:cstheme="minorHAnsi"/>
                      <w:bCs/>
                    </w:rPr>
                    <w:t>company</w:t>
                  </w:r>
                  <w:r w:rsidRPr="00975F7C">
                    <w:rPr>
                      <w:rFonts w:asciiTheme="minorHAnsi" w:hAnsiTheme="minorHAnsi" w:cstheme="minorHAnsi"/>
                      <w:spacing w:val="-1"/>
                    </w:rPr>
                    <w:t xml:space="preserve"> during the evaluation year. </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tabs>
                <w:tab w:val="left" w:pos="7400"/>
              </w:tabs>
              <w:autoSpaceDE w:val="0"/>
              <w:autoSpaceDN w:val="0"/>
              <w:snapToGrid w:val="0"/>
              <w:jc w:val="both"/>
              <w:rPr>
                <w:rFonts w:asciiTheme="minorHAnsi" w:hAnsiTheme="minorHAnsi" w:cstheme="minorHAnsi"/>
                <w:sz w:val="16"/>
                <w:szCs w:val="16"/>
              </w:rPr>
            </w:pPr>
            <w:r w:rsidRPr="00975F7C">
              <w:rPr>
                <w:rFonts w:asciiTheme="minorHAnsi" w:hAnsiTheme="minorHAnsi" w:cstheme="minorHAnsi"/>
                <w:b/>
                <w:bCs/>
              </w:rPr>
              <w:t xml:space="preserve"> </w:t>
            </w: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1266"/>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u w:val="single"/>
              </w:rPr>
            </w:pPr>
            <w:r w:rsidRPr="00975F7C">
              <w:rPr>
                <w:rFonts w:asciiTheme="minorHAnsi" w:hAnsiTheme="minorHAnsi" w:cstheme="minorHAnsi"/>
                <w:b/>
                <w:bCs/>
                <w:spacing w:val="-1"/>
                <w:u w:val="single"/>
              </w:rPr>
              <w:t xml:space="preserve">HSE Management Team </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Is the company providing a sufficient number of qualified HSE staff at the site for supervision, who can effectively oversee their employees and contractors?</w:t>
            </w:r>
          </w:p>
          <w:tbl>
            <w:tblPr>
              <w:tblStyle w:val="TableGrid"/>
              <w:tblW w:w="0" w:type="auto"/>
              <w:tblLook w:val="04A0" w:firstRow="1" w:lastRow="0" w:firstColumn="1" w:lastColumn="0" w:noHBand="0" w:noVBand="1"/>
            </w:tblPr>
            <w:tblGrid>
              <w:gridCol w:w="3660"/>
              <w:gridCol w:w="948"/>
              <w:gridCol w:w="1405"/>
              <w:gridCol w:w="1407"/>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team details/organogram is maintained.</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organogram)</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 xml:space="preserve">HSE team training certifications or </w:t>
                  </w:r>
                  <w:r w:rsidRPr="00975F7C">
                    <w:rPr>
                      <w:rFonts w:asciiTheme="minorHAnsi" w:hAnsiTheme="minorHAnsi" w:cstheme="minorHAnsi"/>
                      <w:spacing w:val="-1"/>
                    </w:rPr>
                    <w:lastRenderedPageBreak/>
                    <w:t>training attendance record.</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certificates or record)</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lastRenderedPageBreak/>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Independent and functional HSE Directorate/Department.</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order)</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Team responsibilities and duties clearly defined.</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responsibilities and duties document)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Total number of company direct employees.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Admin/HR Letter)</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5239"/>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Hazards/ Aspect Identification and Risk/ Impact Assessments</w:t>
            </w:r>
          </w:p>
          <w:p w:rsidR="000104ED" w:rsidRPr="00975F7C" w:rsidRDefault="000104ED" w:rsidP="00AF4711">
            <w:pPr>
              <w:widowControl w:val="0"/>
              <w:autoSpaceDE w:val="0"/>
              <w:autoSpaceDN w:val="0"/>
              <w:snapToGrid w:val="0"/>
              <w:spacing w:after="40" w:line="264" w:lineRule="auto"/>
              <w:jc w:val="both"/>
              <w:rPr>
                <w:rFonts w:asciiTheme="minorHAnsi" w:hAnsiTheme="minorHAnsi" w:cstheme="minorHAnsi"/>
              </w:rPr>
            </w:pPr>
            <w:r w:rsidRPr="00975F7C">
              <w:rPr>
                <w:rFonts w:asciiTheme="minorHAnsi" w:hAnsiTheme="minorHAnsi" w:cstheme="minorHAnsi"/>
              </w:rPr>
              <w:t>The approved Hazards/Aspect Identification and Risk/Impact Assessment is available, and the recommended measures have been implemented.</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Risk/ Impact Assessment Procedure/ 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Risk/Impact Assessment Worksheet.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List of Risk/ Impact Assessment recommendation(s).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List)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rPr>
                <w:trHeight w:val="1147"/>
              </w:trPr>
              <w:tc>
                <w:tcPr>
                  <w:tcW w:w="3665" w:type="dxa"/>
                </w:tcPr>
                <w:p w:rsidR="000104ED" w:rsidRPr="00975F7C" w:rsidRDefault="000104ED" w:rsidP="000104ED">
                  <w:pPr>
                    <w:pStyle w:val="ListParagraph"/>
                    <w:widowControl w:val="0"/>
                    <w:numPr>
                      <w:ilvl w:val="0"/>
                      <w:numId w:val="21"/>
                    </w:numPr>
                    <w:autoSpaceDE w:val="0"/>
                    <w:autoSpaceDN w:val="0"/>
                    <w:snapToGrid w:val="0"/>
                    <w:spacing w:after="0" w:line="240" w:lineRule="auto"/>
                    <w:ind w:left="204" w:hanging="204"/>
                    <w:contextualSpacing w:val="0"/>
                    <w:rPr>
                      <w:rFonts w:asciiTheme="minorHAnsi" w:hAnsiTheme="minorHAnsi" w:cstheme="minorHAnsi"/>
                      <w:spacing w:val="-1"/>
                    </w:rPr>
                  </w:pPr>
                  <w:r w:rsidRPr="00975F7C">
                    <w:rPr>
                      <w:rFonts w:asciiTheme="minorHAnsi" w:hAnsiTheme="minorHAnsi" w:cstheme="minorHAnsi"/>
                      <w:spacing w:val="-1"/>
                    </w:rPr>
                    <w:t>Risk/ Impact Assessment recommendations implementation action plan/ evidences/ photographs.</w:t>
                  </w:r>
                </w:p>
                <w:p w:rsidR="000104ED" w:rsidRPr="00975F7C" w:rsidRDefault="000104ED" w:rsidP="00A924C5">
                  <w:pPr>
                    <w:pStyle w:val="ListParagraph"/>
                    <w:widowControl w:val="0"/>
                    <w:autoSpaceDE w:val="0"/>
                    <w:autoSpaceDN w:val="0"/>
                    <w:snapToGrid w:val="0"/>
                    <w:spacing w:after="0" w:line="240" w:lineRule="auto"/>
                    <w:ind w:left="204"/>
                    <w:contextualSpacing w:val="0"/>
                    <w:rPr>
                      <w:rFonts w:asciiTheme="minorHAnsi" w:hAnsiTheme="minorHAnsi" w:cstheme="minorHAnsi"/>
                      <w:spacing w:val="-1"/>
                    </w:rPr>
                  </w:pPr>
                  <w:r w:rsidRPr="00975F7C">
                    <w:rPr>
                      <w:rFonts w:asciiTheme="minorHAnsi" w:hAnsiTheme="minorHAnsi" w:cstheme="minorHAnsi"/>
                      <w:spacing w:val="-1"/>
                    </w:rPr>
                    <w:t>(Attach approved action plan and evidences)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sz w:val="16"/>
                <w:szCs w:val="16"/>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spacing w:val="-1"/>
                <w:u w:val="single"/>
              </w:rPr>
              <w:t>HSE</w:t>
            </w:r>
            <w:r w:rsidRPr="00975F7C">
              <w:rPr>
                <w:rFonts w:asciiTheme="minorHAnsi" w:hAnsiTheme="minorHAnsi" w:cstheme="minorHAnsi"/>
                <w:b/>
                <w:bCs/>
                <w:spacing w:val="-4"/>
                <w:u w:val="single"/>
              </w:rPr>
              <w:t xml:space="preserve"> </w:t>
            </w:r>
            <w:r w:rsidRPr="00975F7C">
              <w:rPr>
                <w:rFonts w:asciiTheme="minorHAnsi" w:hAnsiTheme="minorHAnsi" w:cstheme="minorHAnsi"/>
                <w:b/>
                <w:bCs/>
                <w:spacing w:val="1"/>
                <w:u w:val="single"/>
              </w:rPr>
              <w:t>M</w:t>
            </w:r>
            <w:r w:rsidRPr="00975F7C">
              <w:rPr>
                <w:rFonts w:asciiTheme="minorHAnsi" w:hAnsiTheme="minorHAnsi" w:cstheme="minorHAnsi"/>
                <w:b/>
                <w:bCs/>
                <w:u w:val="single"/>
              </w:rPr>
              <w:t>e</w:t>
            </w:r>
            <w:r w:rsidRPr="00975F7C">
              <w:rPr>
                <w:rFonts w:asciiTheme="minorHAnsi" w:hAnsiTheme="minorHAnsi" w:cstheme="minorHAnsi"/>
                <w:b/>
                <w:bCs/>
                <w:spacing w:val="-1"/>
                <w:u w:val="single"/>
              </w:rPr>
              <w:t>e</w:t>
            </w:r>
            <w:r w:rsidRPr="00975F7C">
              <w:rPr>
                <w:rFonts w:asciiTheme="minorHAnsi" w:hAnsiTheme="minorHAnsi" w:cstheme="minorHAnsi"/>
                <w:b/>
                <w:bCs/>
                <w:spacing w:val="1"/>
                <w:u w:val="single"/>
              </w:rPr>
              <w:t>ti</w:t>
            </w:r>
            <w:r w:rsidRPr="00975F7C">
              <w:rPr>
                <w:rFonts w:asciiTheme="minorHAnsi" w:hAnsiTheme="minorHAnsi" w:cstheme="minorHAnsi"/>
                <w:b/>
                <w:bCs/>
                <w:u w:val="single"/>
              </w:rPr>
              <w:t>n</w:t>
            </w:r>
            <w:r w:rsidRPr="00975F7C">
              <w:rPr>
                <w:rFonts w:asciiTheme="minorHAnsi" w:hAnsiTheme="minorHAnsi" w:cstheme="minorHAnsi"/>
                <w:b/>
                <w:bCs/>
                <w:spacing w:val="-1"/>
                <w:u w:val="single"/>
              </w:rPr>
              <w:t>g</w:t>
            </w:r>
          </w:p>
          <w:p w:rsidR="000104ED" w:rsidRPr="00975F7C" w:rsidRDefault="000104ED" w:rsidP="00AF4711">
            <w:pPr>
              <w:widowControl w:val="0"/>
              <w:tabs>
                <w:tab w:val="left" w:pos="660"/>
                <w:tab w:val="left" w:pos="2100"/>
                <w:tab w:val="left" w:pos="2900"/>
                <w:tab w:val="left" w:pos="4040"/>
                <w:tab w:val="left" w:pos="5260"/>
                <w:tab w:val="left" w:pos="5720"/>
                <w:tab w:val="left" w:pos="7100"/>
              </w:tabs>
              <w:autoSpaceDE w:val="0"/>
              <w:autoSpaceDN w:val="0"/>
              <w:snapToGrid w:val="0"/>
              <w:spacing w:after="40" w:line="264" w:lineRule="auto"/>
              <w:jc w:val="both"/>
              <w:rPr>
                <w:rFonts w:asciiTheme="minorHAnsi" w:hAnsiTheme="minorHAnsi" w:cstheme="minorHAnsi"/>
              </w:rPr>
            </w:pPr>
            <w:r w:rsidRPr="00975F7C">
              <w:rPr>
                <w:rFonts w:asciiTheme="minorHAnsi" w:hAnsiTheme="minorHAnsi" w:cstheme="minorHAnsi"/>
              </w:rPr>
              <w:t>The approved periodic plan for HSE Meetings is available, and these meetings are conducted at the top management level. Additionally, detailed minutes of each meeting are documented.</w:t>
            </w:r>
          </w:p>
          <w:tbl>
            <w:tblPr>
              <w:tblStyle w:val="TableGrid"/>
              <w:tblW w:w="0" w:type="auto"/>
              <w:tblLook w:val="04A0" w:firstRow="1" w:lastRow="0" w:firstColumn="1" w:lastColumn="0" w:noHBand="0" w:noVBand="1"/>
            </w:tblPr>
            <w:tblGrid>
              <w:gridCol w:w="3661"/>
              <w:gridCol w:w="948"/>
              <w:gridCol w:w="1404"/>
              <w:gridCol w:w="1407"/>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Meeting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Meeting approved periodic plan.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Top management attended.</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Minutes of meeting available.</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MOM)</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Recommendations implementation action plan/evidences/photographs.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action plan and evidences)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5660"/>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rPr>
                <w:rFonts w:asciiTheme="minorHAnsi" w:hAnsiTheme="minorHAnsi" w:cstheme="minorHAnsi"/>
                <w:b/>
                <w:bCs/>
                <w:spacing w:val="-1"/>
                <w:u w:val="single"/>
              </w:rPr>
            </w:pPr>
            <w:r w:rsidRPr="00975F7C">
              <w:rPr>
                <w:rFonts w:asciiTheme="minorHAnsi" w:hAnsiTheme="minorHAnsi" w:cstheme="minorHAnsi"/>
                <w:b/>
                <w:bCs/>
                <w:spacing w:val="-1"/>
                <w:u w:val="single"/>
              </w:rPr>
              <w:t>Job Specific Training</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 xml:space="preserve">The approved training need assessment and periodic plan for Job Skills Competency Training are available. Does the company provide job skills competency training for various roles such as Electrical Technician, Assistant Lineman, Lineman, Line Superintendent, Heavy Equipment Operators, Riggers, Scaffold Supervisors, etc.? </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Training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Job specific training need assessment.</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TNA)</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Job specific training approved periodic plan.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of in-house training attendance record or third party training certifications.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record or certificates)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HSE Awareness Training</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The approved training need assessment and periodic plan are available for HSE awareness trainings, covering topics such as Work Permit Issuer &amp; Receiver, Electrical Safety, Isolation, PPE/T&amp;P, Fire Watch, Standby man, Fire Prevention, First Aid, Working at Height, Confined Space, Emergency and Rescue Operation, etc. Have all essential employees/contractors attended the necessary HSE awareness trainings, including new employees/contractors, before conducting their activities?</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4"/>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Training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4"/>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training need assessment.</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TNA)</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4"/>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training approved periodic plan.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4"/>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of in-house training attendance record or third party training certifications.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record or certificates)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4"/>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Annual public awareness campaign periodic plan and photographs.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plan and evidences)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4243"/>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rPr>
                <w:rFonts w:asciiTheme="minorHAnsi" w:hAnsiTheme="minorHAnsi" w:cstheme="minorHAnsi"/>
                <w:u w:val="single"/>
              </w:rPr>
            </w:pPr>
            <w:r w:rsidRPr="00975F7C">
              <w:rPr>
                <w:rFonts w:asciiTheme="minorHAnsi" w:hAnsiTheme="minorHAnsi" w:cstheme="minorHAnsi"/>
                <w:b/>
                <w:bCs/>
                <w:spacing w:val="-1"/>
                <w:u w:val="single"/>
              </w:rPr>
              <w:t>Management HSE Walk-through/ Site Tours</w:t>
            </w:r>
          </w:p>
          <w:p w:rsidR="000104ED" w:rsidRPr="00975F7C" w:rsidRDefault="000104ED" w:rsidP="00A924C5">
            <w:pPr>
              <w:widowControl w:val="0"/>
              <w:tabs>
                <w:tab w:val="left" w:pos="640"/>
                <w:tab w:val="left" w:pos="2100"/>
                <w:tab w:val="left" w:pos="2900"/>
                <w:tab w:val="left" w:pos="4040"/>
                <w:tab w:val="left" w:pos="5260"/>
                <w:tab w:val="left" w:pos="5720"/>
                <w:tab w:val="left" w:pos="7100"/>
              </w:tabs>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 xml:space="preserve">The approved periodic plan for Top Management HSE Walk-through/Site Tours is available and executed as planned. Does the top management actively participate in these tours, and are corrective actions taken when necessary? </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HSE Walk-through/Site Tours approved periodic plan.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approval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Top Management participation.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 xml:space="preserve">List of observation/findings. </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List)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Evidences or photographs of open/ close status of observation/findings.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evidences)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3960"/>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Asset Integrity Management</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The approved Preventive Maintenance periodic plan is readily available and actively implemented. The approved list of safety critical protection devices, instrumentation, interlocks, protection relays, breakers, controls, safety relief valves, F&amp;G detection system, software and components are available and their in-service testing/inspection is carried out according to the periodic plan, either by the government authority or inspection agencies registered with Pakistan Standards and Quality Control Authority.</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Asset Integrity Management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Preventive maintenance/ schedule outage approved periodic plan.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Preventive maintenance execution record. (Attach record)</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Safety critical protection devices approved list. (Attach approved list)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of safety critical protection devices testing (in-house or third party). (Attach evidence, certificate or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In-house or third party integrity inspection/certificate of stability of civil and steel structure of plant platforms, workshop, warehouses, normal office buildings, porta cabins and blast resistant buildings at intervals of 3 to 5 years.</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evidence, certificate or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In-service Boiler Inspection Certificate. (Attach certificate)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In-house or third party inspection of in-service electrical installation of plant, workshop, warehouses, normal office buildings and blast resistant buildings at intervals of 3 to 5 years. (Attach evidence, certificate or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4525"/>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Management of Change (MOC)</w:t>
            </w:r>
          </w:p>
          <w:p w:rsidR="000104ED" w:rsidRPr="00975F7C" w:rsidRDefault="000104ED" w:rsidP="00A924C5">
            <w:pPr>
              <w:spacing w:after="60" w:line="288" w:lineRule="auto"/>
              <w:jc w:val="both"/>
              <w:rPr>
                <w:rFonts w:asciiTheme="minorHAnsi" w:hAnsiTheme="minorHAnsi" w:cstheme="minorHAnsi"/>
                <w:bCs/>
              </w:rPr>
            </w:pPr>
            <w:r w:rsidRPr="00975F7C">
              <w:rPr>
                <w:rFonts w:asciiTheme="minorHAnsi" w:hAnsiTheme="minorHAnsi" w:cstheme="minorHAnsi"/>
                <w:bCs/>
              </w:rPr>
              <w:t>The Management of Change (MOC) program is available and actively implemented. MOC Committee/Team is present to review and approve any permanent or temporary changes, modifications, additions, or deletions that are considered "Not In Kind".</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Management of Change (MOC)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MOC Committee/team notification.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evidence or order)</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List of MOCs. (Attach list)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of complete MOC.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1975"/>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Personal Protective Equipment (PPE)</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 xml:space="preserve">Personal Protective Equipment (PPE) approved list is available with material description. Adequate amount of PPE inventory is maintained by </w:t>
            </w:r>
            <w:r w:rsidRPr="00975F7C">
              <w:rPr>
                <w:rFonts w:asciiTheme="minorHAnsi" w:hAnsiTheme="minorHAnsi" w:cstheme="minorHAnsi"/>
                <w:bCs/>
              </w:rPr>
              <w:t>company</w:t>
            </w:r>
            <w:r w:rsidRPr="00975F7C">
              <w:rPr>
                <w:rFonts w:asciiTheme="minorHAnsi" w:hAnsiTheme="minorHAnsi" w:cstheme="minorHAnsi"/>
                <w:spacing w:val="-1"/>
              </w:rPr>
              <w:t xml:space="preserve"> at each site? </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28"/>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PPE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8"/>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PPE need assessment sheet/report.</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sheet/report)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8"/>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Stock and non-stock PPE approved list is available with material description. (Attach approved list)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28"/>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Stock PPE inventory is maintained.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vAlign w:val="center"/>
                </w:tcPr>
                <w:p w:rsidR="000104ED" w:rsidRPr="00975F7C" w:rsidRDefault="000104ED" w:rsidP="000104ED">
                  <w:pPr>
                    <w:pStyle w:val="ListParagraph"/>
                    <w:widowControl w:val="0"/>
                    <w:numPr>
                      <w:ilvl w:val="0"/>
                      <w:numId w:val="28"/>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Certificates/ photographs of in-service special PPE inspections conducted either in-house or by a third party. (Attach evidence, certificate or photographs)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4B59FD" w:rsidRPr="00975F7C" w:rsidTr="002267F2">
        <w:trPr>
          <w:trHeight w:val="1122"/>
        </w:trPr>
        <w:tc>
          <w:tcPr>
            <w:tcW w:w="577" w:type="dxa"/>
          </w:tcPr>
          <w:p w:rsidR="004B59FD" w:rsidRPr="00975F7C" w:rsidRDefault="004B59FD" w:rsidP="000104ED">
            <w:pPr>
              <w:numPr>
                <w:ilvl w:val="0"/>
                <w:numId w:val="1"/>
              </w:numPr>
              <w:snapToGrid w:val="0"/>
              <w:spacing w:before="60" w:after="60"/>
              <w:ind w:left="180"/>
              <w:jc w:val="right"/>
              <w:rPr>
                <w:rFonts w:asciiTheme="minorHAnsi" w:hAnsiTheme="minorHAnsi" w:cstheme="minorHAnsi"/>
              </w:rPr>
            </w:pPr>
          </w:p>
        </w:tc>
        <w:tc>
          <w:tcPr>
            <w:tcW w:w="7646" w:type="dxa"/>
          </w:tcPr>
          <w:p w:rsidR="002267F2" w:rsidRPr="00975F7C" w:rsidRDefault="002267F2" w:rsidP="002267F2">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Electrical and Mechanical Energy Isolation</w:t>
            </w:r>
          </w:p>
          <w:p w:rsidR="004B59FD" w:rsidRDefault="002267F2" w:rsidP="002267F2">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The electrical and mechanical isolation system is available and fully operational.</w:t>
            </w:r>
          </w:p>
          <w:tbl>
            <w:tblPr>
              <w:tblStyle w:val="TableGrid"/>
              <w:tblW w:w="0" w:type="auto"/>
              <w:tblLook w:val="04A0" w:firstRow="1" w:lastRow="0" w:firstColumn="1" w:lastColumn="0" w:noHBand="0" w:noVBand="1"/>
            </w:tblPr>
            <w:tblGrid>
              <w:gridCol w:w="3659"/>
              <w:gridCol w:w="948"/>
              <w:gridCol w:w="1405"/>
              <w:gridCol w:w="1408"/>
            </w:tblGrid>
            <w:tr w:rsidR="002267F2" w:rsidRPr="00975F7C" w:rsidTr="00A924C5">
              <w:tc>
                <w:tcPr>
                  <w:tcW w:w="3665"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2267F2" w:rsidRPr="00975F7C" w:rsidTr="00A924C5">
              <w:tc>
                <w:tcPr>
                  <w:tcW w:w="3665" w:type="dxa"/>
                </w:tcPr>
                <w:p w:rsidR="002267F2" w:rsidRPr="00975F7C" w:rsidRDefault="002267F2" w:rsidP="002267F2">
                  <w:pPr>
                    <w:pStyle w:val="ListParagraph"/>
                    <w:widowControl w:val="0"/>
                    <w:numPr>
                      <w:ilvl w:val="0"/>
                      <w:numId w:val="2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Electrical and Mechanical Energy Isolation procedure/SOP.</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2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Electrical Isolation lockout sample evidences/ photographs. (Attach photographs)</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2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Mechanical Isolation chain off sample evidences/ photographs.</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photographs)</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2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 xml:space="preserve">Sample evidences/ photographs of mechanical isolation by valve closure with use of rated blinds at Inlet and Outlet Or removal of pipe spool with the use of blind flange Or double block &amp; bleed with use of blind Or removal of mechanical couplings. </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photographs)</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29"/>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Blind list or the blind register or marked P&amp;ID reflecting numbered locations of blinds.</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evidence or list)</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2267F2" w:rsidRPr="00975F7C" w:rsidRDefault="002267F2" w:rsidP="002267F2">
            <w:pPr>
              <w:widowControl w:val="0"/>
              <w:autoSpaceDE w:val="0"/>
              <w:autoSpaceDN w:val="0"/>
              <w:snapToGrid w:val="0"/>
              <w:spacing w:after="60" w:line="288" w:lineRule="auto"/>
              <w:jc w:val="both"/>
              <w:rPr>
                <w:rFonts w:asciiTheme="minorHAnsi" w:hAnsiTheme="minorHAnsi" w:cstheme="minorHAnsi"/>
                <w:b/>
                <w:bCs/>
                <w:u w:val="single"/>
              </w:rPr>
            </w:pPr>
          </w:p>
        </w:tc>
        <w:tc>
          <w:tcPr>
            <w:tcW w:w="1022" w:type="dxa"/>
          </w:tcPr>
          <w:p w:rsidR="004B59FD" w:rsidRPr="00975F7C" w:rsidRDefault="004B59FD" w:rsidP="00A924C5">
            <w:pPr>
              <w:snapToGrid w:val="0"/>
              <w:spacing w:before="60" w:after="60"/>
              <w:jc w:val="center"/>
              <w:rPr>
                <w:rFonts w:asciiTheme="minorHAnsi" w:hAnsiTheme="minorHAnsi" w:cstheme="minorHAnsi"/>
                <w:b/>
                <w:bCs/>
              </w:rPr>
            </w:pPr>
          </w:p>
        </w:tc>
      </w:tr>
      <w:tr w:rsidR="000104ED" w:rsidRPr="00975F7C" w:rsidTr="002267F2">
        <w:trPr>
          <w:trHeight w:val="1975"/>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u w:val="single"/>
              </w:rPr>
            </w:pPr>
            <w:r w:rsidRPr="00975F7C">
              <w:rPr>
                <w:rFonts w:asciiTheme="minorHAnsi" w:hAnsiTheme="minorHAnsi" w:cstheme="minorHAnsi"/>
                <w:b/>
                <w:bCs/>
                <w:u w:val="single"/>
              </w:rPr>
              <w:t>Permit to Work</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The Permit to Work system is available and has been effectively implemented. Additionally, the list of approved authorized Permit to Work Issuers &amp; Receivers is readily available.</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3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Permit to Work procedure/SOP.</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Authorized Permit to Work Issuer &amp; Receiver List.</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list)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Training or refresher training for authorized Permit to Work Issuer &amp; Receiver. (Attach evidence, attendance sheet or record)</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0"/>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of executed Permit to Work.</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executed Permit to Work sample)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2267F2" w:rsidRPr="00975F7C" w:rsidTr="002267F2">
        <w:trPr>
          <w:trHeight w:val="1689"/>
        </w:trPr>
        <w:tc>
          <w:tcPr>
            <w:tcW w:w="577" w:type="dxa"/>
          </w:tcPr>
          <w:p w:rsidR="002267F2" w:rsidRPr="00975F7C" w:rsidRDefault="002267F2" w:rsidP="000104ED">
            <w:pPr>
              <w:numPr>
                <w:ilvl w:val="0"/>
                <w:numId w:val="1"/>
              </w:numPr>
              <w:snapToGrid w:val="0"/>
              <w:spacing w:before="60" w:after="60"/>
              <w:ind w:left="180"/>
              <w:jc w:val="right"/>
              <w:rPr>
                <w:rFonts w:asciiTheme="minorHAnsi" w:hAnsiTheme="minorHAnsi" w:cstheme="minorHAnsi"/>
              </w:rPr>
            </w:pPr>
          </w:p>
        </w:tc>
        <w:tc>
          <w:tcPr>
            <w:tcW w:w="7646" w:type="dxa"/>
          </w:tcPr>
          <w:p w:rsidR="002267F2" w:rsidRPr="00975F7C" w:rsidRDefault="002267F2" w:rsidP="002267F2">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Heavy Equipment, Machinery, Power Driven Tools and other Handheld Portable Equipment’s</w:t>
            </w:r>
          </w:p>
          <w:p w:rsidR="002267F2" w:rsidRDefault="002267F2" w:rsidP="002267F2">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The approved list of Tools &amp; Plants (T&amp;P), heavy equipment, machinery, power-driven tools, and other handheld portable equipment is available, and regular in-service inspections are conducted with inspection tags installed. Moreover, the list of Heavy Equipment Operators and Riggers is readily available, and all personnel in these roles are trained and certified.</w:t>
            </w:r>
          </w:p>
          <w:tbl>
            <w:tblPr>
              <w:tblStyle w:val="TableGrid"/>
              <w:tblW w:w="0" w:type="auto"/>
              <w:tblLook w:val="04A0" w:firstRow="1" w:lastRow="0" w:firstColumn="1" w:lastColumn="0" w:noHBand="0" w:noVBand="1"/>
            </w:tblPr>
            <w:tblGrid>
              <w:gridCol w:w="3659"/>
              <w:gridCol w:w="948"/>
              <w:gridCol w:w="1405"/>
              <w:gridCol w:w="1408"/>
            </w:tblGrid>
            <w:tr w:rsidR="002267F2" w:rsidRPr="00975F7C" w:rsidTr="00A924C5">
              <w:tc>
                <w:tcPr>
                  <w:tcW w:w="3665"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2267F2" w:rsidRPr="00975F7C" w:rsidTr="00A924C5">
              <w:tc>
                <w:tcPr>
                  <w:tcW w:w="3665" w:type="dxa"/>
                </w:tcPr>
                <w:p w:rsidR="002267F2" w:rsidRPr="00975F7C" w:rsidRDefault="002267F2" w:rsidP="002267F2">
                  <w:pPr>
                    <w:pStyle w:val="ListParagraph"/>
                    <w:widowControl w:val="0"/>
                    <w:numPr>
                      <w:ilvl w:val="0"/>
                      <w:numId w:val="3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Relevant procedure/SOP.</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Tools &amp; Plants (T&amp;P) approved list.</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list)</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Heavy equipment approved list.</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list)</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Samples of in-house or third party inspection certification or tags of in-service heavy equipment.</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evidence or certificate)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Heavy Equipment Operator and Rigger list. (Attach list)</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1"/>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Heavy Equipment Operator and Rigger training, License and certification. (Attach training record, license and certificate)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2267F2" w:rsidRPr="002267F2" w:rsidRDefault="002267F2" w:rsidP="002267F2">
            <w:pPr>
              <w:rPr>
                <w:rFonts w:asciiTheme="minorHAnsi" w:hAnsiTheme="minorHAnsi" w:cstheme="minorHAnsi"/>
                <w:sz w:val="4"/>
                <w:szCs w:val="4"/>
              </w:rPr>
            </w:pPr>
          </w:p>
        </w:tc>
        <w:tc>
          <w:tcPr>
            <w:tcW w:w="1022" w:type="dxa"/>
          </w:tcPr>
          <w:p w:rsidR="002267F2" w:rsidRPr="00975F7C" w:rsidRDefault="002267F2" w:rsidP="00A924C5">
            <w:pPr>
              <w:snapToGrid w:val="0"/>
              <w:spacing w:before="60" w:after="60"/>
              <w:jc w:val="center"/>
              <w:rPr>
                <w:rFonts w:asciiTheme="minorHAnsi" w:hAnsiTheme="minorHAnsi" w:cstheme="minorHAnsi"/>
                <w:b/>
                <w:bCs/>
              </w:rPr>
            </w:pPr>
          </w:p>
        </w:tc>
      </w:tr>
      <w:tr w:rsidR="000104ED" w:rsidRPr="00975F7C" w:rsidTr="002267F2">
        <w:trPr>
          <w:trHeight w:val="282"/>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2267F2" w:rsidRPr="00975F7C" w:rsidRDefault="002267F2" w:rsidP="002267F2">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Internal HSE Audit</w:t>
            </w:r>
          </w:p>
          <w:p w:rsidR="000104ED" w:rsidRDefault="002267F2" w:rsidP="002267F2">
            <w:pPr>
              <w:widowControl w:val="0"/>
              <w:autoSpaceDE w:val="0"/>
              <w:autoSpaceDN w:val="0"/>
              <w:snapToGrid w:val="0"/>
              <w:jc w:val="both"/>
              <w:rPr>
                <w:rFonts w:asciiTheme="minorHAnsi" w:hAnsiTheme="minorHAnsi" w:cstheme="minorHAnsi"/>
                <w:spacing w:val="-1"/>
              </w:rPr>
            </w:pPr>
            <w:r w:rsidRPr="00975F7C">
              <w:rPr>
                <w:rFonts w:asciiTheme="minorHAnsi" w:hAnsiTheme="minorHAnsi" w:cstheme="minorHAnsi"/>
                <w:spacing w:val="-1"/>
              </w:rPr>
              <w:t>The Internal HSE Audit system is available, and audits are planned and conducted during the evaluation year.</w:t>
            </w:r>
          </w:p>
          <w:tbl>
            <w:tblPr>
              <w:tblStyle w:val="TableGrid"/>
              <w:tblW w:w="0" w:type="auto"/>
              <w:tblLook w:val="04A0" w:firstRow="1" w:lastRow="0" w:firstColumn="1" w:lastColumn="0" w:noHBand="0" w:noVBand="1"/>
            </w:tblPr>
            <w:tblGrid>
              <w:gridCol w:w="3659"/>
              <w:gridCol w:w="948"/>
              <w:gridCol w:w="1405"/>
              <w:gridCol w:w="1408"/>
            </w:tblGrid>
            <w:tr w:rsidR="002267F2" w:rsidRPr="00975F7C" w:rsidTr="00A924C5">
              <w:tc>
                <w:tcPr>
                  <w:tcW w:w="3665"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2267F2" w:rsidRPr="00975F7C" w:rsidTr="00A924C5">
              <w:tc>
                <w:tcPr>
                  <w:tcW w:w="3665" w:type="dxa"/>
                </w:tcPr>
                <w:p w:rsidR="002267F2" w:rsidRPr="00975F7C" w:rsidRDefault="002267F2" w:rsidP="002267F2">
                  <w:pPr>
                    <w:pStyle w:val="ListParagraph"/>
                    <w:widowControl w:val="0"/>
                    <w:numPr>
                      <w:ilvl w:val="0"/>
                      <w:numId w:val="3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Internal HSE Audit procedure/SOP.</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Internal HSE Audit periodic plan.</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of internal HSE audit report/ outcomes/ email.</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report/ outcomes/ email report)</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2"/>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Audit non-compliance open/close status. (Attach evidence)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2267F2" w:rsidRPr="00975F7C" w:rsidRDefault="002267F2" w:rsidP="002267F2">
            <w:pPr>
              <w:widowControl w:val="0"/>
              <w:autoSpaceDE w:val="0"/>
              <w:autoSpaceDN w:val="0"/>
              <w:snapToGrid w:val="0"/>
              <w:jc w:val="both"/>
              <w:rPr>
                <w:rFonts w:asciiTheme="minorHAnsi" w:hAnsiTheme="minorHAnsi" w:cstheme="minorHAnsi"/>
                <w:b/>
                <w:bCs/>
                <w:spacing w:val="-1"/>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1266"/>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2267F2" w:rsidRPr="00975F7C" w:rsidRDefault="002267F2" w:rsidP="002267F2">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Health &amp; Hygienic Facilities</w:t>
            </w:r>
          </w:p>
          <w:p w:rsidR="000104ED" w:rsidRPr="00975F7C" w:rsidRDefault="002267F2" w:rsidP="002267F2">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Health &amp; Hygienic facilities are provided and regularly maintained. Occupational health assessments are conducted for selected employees/contractors who are typically engaged in critical tasks, based on their job roles, to ensure that individuals are medically, physically, and mentally fit for their assigned responsibilities.</w:t>
            </w:r>
          </w:p>
          <w:tbl>
            <w:tblPr>
              <w:tblStyle w:val="TableGrid"/>
              <w:tblW w:w="0" w:type="auto"/>
              <w:tblLook w:val="04A0" w:firstRow="1" w:lastRow="0" w:firstColumn="1" w:lastColumn="0" w:noHBand="0" w:noVBand="1"/>
            </w:tblPr>
            <w:tblGrid>
              <w:gridCol w:w="3659"/>
              <w:gridCol w:w="948"/>
              <w:gridCol w:w="1405"/>
              <w:gridCol w:w="1408"/>
            </w:tblGrid>
            <w:tr w:rsidR="002267F2" w:rsidRPr="00975F7C" w:rsidTr="00A924C5">
              <w:tc>
                <w:tcPr>
                  <w:tcW w:w="3665"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2267F2" w:rsidRPr="00975F7C" w:rsidRDefault="002267F2" w:rsidP="002267F2">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Health &amp; Hygienic procedure/SOP.</w:t>
                  </w:r>
                </w:p>
                <w:p w:rsidR="002267F2" w:rsidRPr="00975F7C" w:rsidRDefault="002267F2" w:rsidP="002267F2">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Occupational health assessment record. (Attach evidence, record or certificate)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Evidences/ photographs of hygienic facilities such as potable drinking water at workplace, hygienic canteen, mess or cafeteria. (Attach evidence or photographs)</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In-house or third party assessment conducted with correction evidences for workplace ergonomics, illumination, ventilation, temperature, heat stress, noise, dust and fume. (Attach evidences, results or reports)</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Annual Inspection Report by Labour Welfare Office. (Attach evidence)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Employees' Social Security Registration Certificate for private sector organizations. (Attach evidence)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267F2" w:rsidRPr="00975F7C" w:rsidTr="00A924C5">
              <w:tc>
                <w:tcPr>
                  <w:tcW w:w="3665" w:type="dxa"/>
                </w:tcPr>
                <w:p w:rsidR="002267F2" w:rsidRPr="00975F7C" w:rsidRDefault="002267F2" w:rsidP="002267F2">
                  <w:pPr>
                    <w:pStyle w:val="ListParagraph"/>
                    <w:widowControl w:val="0"/>
                    <w:numPr>
                      <w:ilvl w:val="0"/>
                      <w:numId w:val="33"/>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Employees' Old-Age Benefits Institution (EOBI) Registration Certificate for private sector organizations. (Attach evidence)</w:t>
                  </w:r>
                </w:p>
              </w:tc>
              <w:tc>
                <w:tcPr>
                  <w:tcW w:w="948"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267F2" w:rsidRPr="00975F7C" w:rsidRDefault="002267F2" w:rsidP="002267F2">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pacing w:val="-1"/>
                <w:sz w:val="16"/>
                <w:szCs w:val="16"/>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rPr>
          <w:trHeight w:val="1266"/>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Environmental Management System</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The Environmental Management System is available and being implemented as per the established guidelines.</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rPr>
                      <w:rFonts w:asciiTheme="minorHAnsi" w:hAnsiTheme="minorHAnsi" w:cstheme="minorHAnsi"/>
                      <w:spacing w:val="-1"/>
                    </w:rPr>
                  </w:pPr>
                  <w:r w:rsidRPr="00975F7C">
                    <w:rPr>
                      <w:rFonts w:asciiTheme="minorHAnsi" w:hAnsiTheme="minorHAnsi" w:cstheme="minorHAnsi"/>
                      <w:spacing w:val="-1"/>
                    </w:rPr>
                    <w:t>Environmental management procedure/ SOP.</w:t>
                  </w:r>
                </w:p>
                <w:p w:rsidR="000104ED" w:rsidRPr="00975F7C" w:rsidRDefault="000104ED" w:rsidP="00A924C5">
                  <w:pPr>
                    <w:pStyle w:val="ListParagraph"/>
                    <w:widowControl w:val="0"/>
                    <w:autoSpaceDE w:val="0"/>
                    <w:autoSpaceDN w:val="0"/>
                    <w:snapToGrid w:val="0"/>
                    <w:spacing w:after="0" w:line="240" w:lineRule="auto"/>
                    <w:ind w:left="205"/>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jc w:val="lowKashida"/>
                    <w:rPr>
                      <w:rFonts w:asciiTheme="minorHAnsi" w:hAnsiTheme="minorHAnsi" w:cstheme="minorHAnsi"/>
                      <w:spacing w:val="-1"/>
                    </w:rPr>
                  </w:pPr>
                  <w:r w:rsidRPr="00975F7C">
                    <w:rPr>
                      <w:rFonts w:asciiTheme="minorHAnsi" w:hAnsiTheme="minorHAnsi" w:cstheme="minorHAnsi"/>
                      <w:spacing w:val="-1"/>
                    </w:rPr>
                    <w:t>An Initial Environmental Examination (IEE) or Environmental Impact Assessment (EIA) study in compliance with EPA.</w:t>
                  </w:r>
                </w:p>
                <w:p w:rsidR="000104ED" w:rsidRPr="00975F7C" w:rsidRDefault="000104ED" w:rsidP="00A924C5">
                  <w:pPr>
                    <w:pStyle w:val="ListParagraph"/>
                    <w:widowControl w:val="0"/>
                    <w:autoSpaceDE w:val="0"/>
                    <w:autoSpaceDN w:val="0"/>
                    <w:snapToGrid w:val="0"/>
                    <w:spacing w:after="0" w:line="240" w:lineRule="auto"/>
                    <w:ind w:left="205"/>
                    <w:jc w:val="lowKashida"/>
                    <w:rPr>
                      <w:rFonts w:asciiTheme="minorHAnsi" w:hAnsiTheme="minorHAnsi" w:cstheme="minorHAnsi"/>
                      <w:spacing w:val="-1"/>
                    </w:rPr>
                  </w:pPr>
                  <w:r w:rsidRPr="00975F7C">
                    <w:rPr>
                      <w:rFonts w:asciiTheme="minorHAnsi" w:hAnsiTheme="minorHAnsi" w:cstheme="minorHAnsi"/>
                      <w:spacing w:val="-1"/>
                    </w:rPr>
                    <w:t>(Attach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jc w:val="lowKashida"/>
                    <w:rPr>
                      <w:rFonts w:asciiTheme="minorHAnsi" w:hAnsiTheme="minorHAnsi" w:cstheme="minorHAnsi"/>
                      <w:spacing w:val="-1"/>
                    </w:rPr>
                  </w:pPr>
                  <w:r w:rsidRPr="00975F7C">
                    <w:rPr>
                      <w:rFonts w:asciiTheme="minorHAnsi" w:hAnsiTheme="minorHAnsi" w:cstheme="minorHAnsi"/>
                      <w:spacing w:val="-1"/>
                    </w:rPr>
                    <w:t>Site Specific Environmental and Social Management Plan for Sustainable Development.</w:t>
                  </w:r>
                </w:p>
                <w:p w:rsidR="000104ED" w:rsidRPr="00975F7C" w:rsidRDefault="000104ED" w:rsidP="00A924C5">
                  <w:pPr>
                    <w:pStyle w:val="ListParagraph"/>
                    <w:widowControl w:val="0"/>
                    <w:autoSpaceDE w:val="0"/>
                    <w:autoSpaceDN w:val="0"/>
                    <w:snapToGrid w:val="0"/>
                    <w:spacing w:after="0" w:line="240" w:lineRule="auto"/>
                    <w:ind w:left="205"/>
                    <w:jc w:val="lowKashida"/>
                    <w:rPr>
                      <w:rFonts w:asciiTheme="minorHAnsi" w:hAnsiTheme="minorHAnsi" w:cstheme="minorHAnsi"/>
                      <w:spacing w:val="-1"/>
                    </w:rPr>
                  </w:pPr>
                  <w:r w:rsidRPr="00975F7C">
                    <w:rPr>
                      <w:rFonts w:asciiTheme="minorHAnsi" w:hAnsiTheme="minorHAnsi" w:cstheme="minorHAnsi"/>
                      <w:spacing w:val="-1"/>
                    </w:rPr>
                    <w:t>(Attach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jc w:val="lowKashida"/>
                    <w:rPr>
                      <w:rFonts w:asciiTheme="minorHAnsi" w:hAnsiTheme="minorHAnsi" w:cstheme="minorHAnsi"/>
                      <w:spacing w:val="-1"/>
                    </w:rPr>
                  </w:pPr>
                  <w:r w:rsidRPr="00975F7C">
                    <w:rPr>
                      <w:rFonts w:asciiTheme="minorHAnsi" w:hAnsiTheme="minorHAnsi" w:cstheme="minorHAnsi"/>
                      <w:spacing w:val="-1"/>
                    </w:rPr>
                    <w:t>Construction or operational phase EPA No Objection Certificate (NOC)/Approval Letter.</w:t>
                  </w:r>
                </w:p>
                <w:p w:rsidR="000104ED" w:rsidRPr="00975F7C" w:rsidRDefault="000104ED" w:rsidP="00A924C5">
                  <w:pPr>
                    <w:pStyle w:val="ListParagraph"/>
                    <w:widowControl w:val="0"/>
                    <w:autoSpaceDE w:val="0"/>
                    <w:autoSpaceDN w:val="0"/>
                    <w:snapToGrid w:val="0"/>
                    <w:spacing w:after="0" w:line="240" w:lineRule="auto"/>
                    <w:ind w:left="205"/>
                    <w:jc w:val="lowKashida"/>
                    <w:rPr>
                      <w:rFonts w:asciiTheme="minorHAnsi" w:hAnsiTheme="minorHAnsi" w:cstheme="minorHAnsi"/>
                      <w:spacing w:val="-1"/>
                    </w:rPr>
                  </w:pPr>
                  <w:r w:rsidRPr="00975F7C">
                    <w:rPr>
                      <w:rFonts w:asciiTheme="minorHAnsi" w:hAnsiTheme="minorHAnsi" w:cstheme="minorHAnsi"/>
                      <w:spacing w:val="-1"/>
                    </w:rPr>
                    <w:t>(Attach letter)</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jc w:val="lowKashida"/>
                    <w:rPr>
                      <w:rFonts w:asciiTheme="minorHAnsi" w:hAnsiTheme="minorHAnsi" w:cstheme="minorHAnsi"/>
                      <w:spacing w:val="-1"/>
                    </w:rPr>
                  </w:pPr>
                  <w:r w:rsidRPr="00975F7C">
                    <w:rPr>
                      <w:rFonts w:asciiTheme="minorHAnsi" w:hAnsiTheme="minorHAnsi" w:cstheme="minorHAnsi"/>
                      <w:spacing w:val="-1"/>
                    </w:rPr>
                    <w:t>Pollution control measures related to air quality, water quality, land quality, irrigation, noise levels, radiation emission, waste management, ozone depletion control and natural resource conservation.</w:t>
                  </w:r>
                </w:p>
                <w:p w:rsidR="000104ED" w:rsidRPr="00975F7C" w:rsidRDefault="000104ED" w:rsidP="00A924C5">
                  <w:pPr>
                    <w:pStyle w:val="ListParagraph"/>
                    <w:widowControl w:val="0"/>
                    <w:autoSpaceDE w:val="0"/>
                    <w:autoSpaceDN w:val="0"/>
                    <w:snapToGrid w:val="0"/>
                    <w:spacing w:after="0" w:line="240" w:lineRule="auto"/>
                    <w:ind w:left="205"/>
                    <w:jc w:val="lowKashida"/>
                    <w:rPr>
                      <w:rFonts w:asciiTheme="minorHAnsi" w:hAnsiTheme="minorHAnsi" w:cstheme="minorHAnsi"/>
                      <w:spacing w:val="-1"/>
                    </w:rPr>
                  </w:pPr>
                  <w:r w:rsidRPr="00975F7C">
                    <w:rPr>
                      <w:rFonts w:asciiTheme="minorHAnsi" w:hAnsiTheme="minorHAnsi" w:cstheme="minorHAnsi"/>
                      <w:spacing w:val="-1"/>
                    </w:rPr>
                    <w:t>(Attach results)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jc w:val="lowKashida"/>
                    <w:rPr>
                      <w:rFonts w:asciiTheme="minorHAnsi" w:hAnsiTheme="minorHAnsi" w:cstheme="minorHAnsi"/>
                      <w:spacing w:val="-1"/>
                    </w:rPr>
                  </w:pPr>
                  <w:r w:rsidRPr="00975F7C">
                    <w:rPr>
                      <w:rFonts w:asciiTheme="minorHAnsi" w:hAnsiTheme="minorHAnsi" w:cstheme="minorHAnsi"/>
                      <w:spacing w:val="-1"/>
                    </w:rPr>
                    <w:t>Initiatives to obtain carbon credit certificates for the reduction of carbon dioxide and other greenhouse gas emissions aim to achieve emissions reduction targets, reduce carbon footprints, and mitigate the impacts of climate change.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jc w:val="lowKashida"/>
                    <w:rPr>
                      <w:rFonts w:asciiTheme="minorHAnsi" w:hAnsiTheme="minorHAnsi" w:cstheme="minorHAnsi"/>
                      <w:spacing w:val="-1"/>
                    </w:rPr>
                  </w:pPr>
                  <w:r w:rsidRPr="00975F7C">
                    <w:rPr>
                      <w:rFonts w:asciiTheme="minorHAnsi" w:hAnsiTheme="minorHAnsi" w:cstheme="minorHAnsi"/>
                      <w:spacing w:val="-1"/>
                    </w:rPr>
                    <w:t>Environmental monitoring report submitted to relevant Environmental Protection Agency. (Attach evidence or report)</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rPr>
                      <w:rFonts w:asciiTheme="minorHAnsi" w:hAnsiTheme="minorHAnsi" w:cstheme="minorHAnsi"/>
                      <w:spacing w:val="-1"/>
                    </w:rPr>
                  </w:pPr>
                  <w:r w:rsidRPr="00975F7C">
                    <w:rPr>
                      <w:rFonts w:asciiTheme="minorHAnsi" w:hAnsiTheme="minorHAnsi" w:cstheme="minorHAnsi"/>
                      <w:spacing w:val="-1"/>
                    </w:rPr>
                    <w:t>Petroleum storage License/ Approval.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205" w:hanging="205"/>
                    <w:rPr>
                      <w:rFonts w:asciiTheme="minorHAnsi" w:hAnsiTheme="minorHAnsi" w:cstheme="minorHAnsi"/>
                      <w:spacing w:val="-1"/>
                    </w:rPr>
                  </w:pPr>
                  <w:r w:rsidRPr="00975F7C">
                    <w:rPr>
                      <w:rFonts w:asciiTheme="minorHAnsi" w:hAnsiTheme="minorHAnsi" w:cstheme="minorHAnsi"/>
                      <w:spacing w:val="-1"/>
                    </w:rPr>
                    <w:t>Sulfuric acid or other regulated chemical utilization License/ Approval.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346" w:hanging="346"/>
                    <w:jc w:val="lowKashida"/>
                    <w:rPr>
                      <w:rFonts w:asciiTheme="minorHAnsi" w:hAnsiTheme="minorHAnsi" w:cstheme="minorHAnsi"/>
                      <w:spacing w:val="-1"/>
                    </w:rPr>
                  </w:pPr>
                  <w:r w:rsidRPr="00975F7C">
                    <w:rPr>
                      <w:rFonts w:asciiTheme="minorHAnsi" w:hAnsiTheme="minorHAnsi" w:cstheme="minorHAnsi"/>
                      <w:spacing w:val="-1"/>
                    </w:rPr>
                    <w:t>Industrial waste reduction evidence.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346" w:hanging="346"/>
                    <w:jc w:val="lowKashida"/>
                    <w:rPr>
                      <w:rFonts w:asciiTheme="minorHAnsi" w:hAnsiTheme="minorHAnsi" w:cstheme="minorHAnsi"/>
                      <w:spacing w:val="-1"/>
                    </w:rPr>
                  </w:pPr>
                  <w:r w:rsidRPr="00975F7C">
                    <w:rPr>
                      <w:rFonts w:asciiTheme="minorHAnsi" w:hAnsiTheme="minorHAnsi" w:cstheme="minorHAnsi"/>
                      <w:spacing w:val="-1"/>
                    </w:rPr>
                    <w:t>Industrial waste reuse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346" w:hanging="346"/>
                    <w:jc w:val="lowKashida"/>
                    <w:rPr>
                      <w:rFonts w:asciiTheme="minorHAnsi" w:hAnsiTheme="minorHAnsi" w:cstheme="minorHAnsi"/>
                      <w:spacing w:val="-1"/>
                    </w:rPr>
                  </w:pPr>
                  <w:r w:rsidRPr="00975F7C">
                    <w:rPr>
                      <w:rFonts w:asciiTheme="minorHAnsi" w:hAnsiTheme="minorHAnsi" w:cstheme="minorHAnsi"/>
                      <w:spacing w:val="-1"/>
                    </w:rPr>
                    <w:t>Industrial waste recycling evidence.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4"/>
                    </w:numPr>
                    <w:autoSpaceDE w:val="0"/>
                    <w:autoSpaceDN w:val="0"/>
                    <w:snapToGrid w:val="0"/>
                    <w:spacing w:after="0" w:line="240" w:lineRule="auto"/>
                    <w:ind w:left="346" w:hanging="346"/>
                    <w:jc w:val="lowKashida"/>
                    <w:rPr>
                      <w:rFonts w:asciiTheme="minorHAnsi" w:hAnsiTheme="minorHAnsi" w:cstheme="minorHAnsi"/>
                      <w:spacing w:val="-1"/>
                    </w:rPr>
                  </w:pPr>
                  <w:r w:rsidRPr="00975F7C">
                    <w:rPr>
                      <w:rFonts w:asciiTheme="minorHAnsi" w:hAnsiTheme="minorHAnsi" w:cstheme="minorHAnsi"/>
                      <w:spacing w:val="-1"/>
                    </w:rPr>
                    <w:t>Industrial waste not intended for recycling or reuse is treated and/or disposed of via approved contractors or facilities within one hundred and eighty (180) days of the waste being generated. (Attach evidence)</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2773FB" w:rsidRPr="00975F7C" w:rsidTr="002267F2">
        <w:trPr>
          <w:trHeight w:val="1266"/>
        </w:trPr>
        <w:tc>
          <w:tcPr>
            <w:tcW w:w="577" w:type="dxa"/>
          </w:tcPr>
          <w:p w:rsidR="002773FB" w:rsidRPr="00975F7C" w:rsidRDefault="002773FB" w:rsidP="000104ED">
            <w:pPr>
              <w:numPr>
                <w:ilvl w:val="0"/>
                <w:numId w:val="1"/>
              </w:numPr>
              <w:snapToGrid w:val="0"/>
              <w:spacing w:before="60" w:after="60"/>
              <w:ind w:left="180"/>
              <w:jc w:val="right"/>
              <w:rPr>
                <w:rFonts w:asciiTheme="minorHAnsi" w:hAnsiTheme="minorHAnsi" w:cstheme="minorHAnsi"/>
              </w:rPr>
            </w:pPr>
          </w:p>
        </w:tc>
        <w:tc>
          <w:tcPr>
            <w:tcW w:w="7646" w:type="dxa"/>
          </w:tcPr>
          <w:p w:rsidR="002773FB" w:rsidRPr="00975F7C" w:rsidRDefault="002773FB" w:rsidP="002773FB">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Fire Prevention &amp; First Aid Facilities</w:t>
            </w:r>
          </w:p>
          <w:p w:rsidR="002773FB" w:rsidRDefault="002773FB" w:rsidP="002773FB">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 xml:space="preserve">Fire prevention equipment’s are present and regularly maintained at each site. First aid facilities/boxes are also available and well-maintained at each site. </w:t>
            </w:r>
            <w:r w:rsidRPr="00975F7C">
              <w:rPr>
                <w:rFonts w:asciiTheme="minorHAnsi" w:hAnsiTheme="minorHAnsi" w:cstheme="minorHAnsi"/>
                <w:spacing w:val="-1"/>
              </w:rPr>
              <w:t xml:space="preserve">In-service </w:t>
            </w:r>
            <w:r w:rsidRPr="00975F7C">
              <w:rPr>
                <w:rFonts w:asciiTheme="minorHAnsi" w:hAnsiTheme="minorHAnsi" w:cstheme="minorHAnsi"/>
              </w:rPr>
              <w:t>inspection and refilling of first aid supplies are carried out on a monthly basis during the first week of each month.</w:t>
            </w:r>
          </w:p>
          <w:tbl>
            <w:tblPr>
              <w:tblStyle w:val="TableGrid"/>
              <w:tblW w:w="0" w:type="auto"/>
              <w:tblLook w:val="04A0" w:firstRow="1" w:lastRow="0" w:firstColumn="1" w:lastColumn="0" w:noHBand="0" w:noVBand="1"/>
            </w:tblPr>
            <w:tblGrid>
              <w:gridCol w:w="3659"/>
              <w:gridCol w:w="948"/>
              <w:gridCol w:w="1405"/>
              <w:gridCol w:w="1408"/>
            </w:tblGrid>
            <w:tr w:rsidR="002773FB" w:rsidRPr="00975F7C" w:rsidTr="00A924C5">
              <w:tc>
                <w:tcPr>
                  <w:tcW w:w="3665" w:type="dxa"/>
                  <w:shd w:val="clear" w:color="auto" w:fill="F2F2F2"/>
                </w:tcPr>
                <w:p w:rsidR="002773FB" w:rsidRPr="00975F7C" w:rsidRDefault="002773FB" w:rsidP="002773FB">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2773FB" w:rsidRPr="00975F7C" w:rsidRDefault="002773FB" w:rsidP="002773FB">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2773FB" w:rsidRPr="00975F7C" w:rsidRDefault="002773FB" w:rsidP="002773FB">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2773FB" w:rsidRPr="00975F7C" w:rsidRDefault="002773FB" w:rsidP="002773FB">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2773FB" w:rsidRPr="00975F7C" w:rsidTr="00A924C5">
              <w:tc>
                <w:tcPr>
                  <w:tcW w:w="3665" w:type="dxa"/>
                </w:tcPr>
                <w:p w:rsidR="002773FB" w:rsidRPr="00975F7C" w:rsidRDefault="002773FB" w:rsidP="002773FB">
                  <w:pPr>
                    <w:pStyle w:val="ListParagraph"/>
                    <w:widowControl w:val="0"/>
                    <w:numPr>
                      <w:ilvl w:val="0"/>
                      <w:numId w:val="3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Fire Prevention &amp; First Aid procedure/SOP.</w:t>
                  </w:r>
                </w:p>
                <w:p w:rsidR="002773FB" w:rsidRPr="00975F7C" w:rsidRDefault="002773FB" w:rsidP="002773FB">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title page, table of contents, and approval page only)</w:t>
                  </w:r>
                </w:p>
              </w:tc>
              <w:tc>
                <w:tcPr>
                  <w:tcW w:w="948"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773FB" w:rsidRPr="00975F7C" w:rsidTr="00A924C5">
              <w:tc>
                <w:tcPr>
                  <w:tcW w:w="3665" w:type="dxa"/>
                </w:tcPr>
                <w:p w:rsidR="002773FB" w:rsidRPr="00975F7C" w:rsidRDefault="002773FB" w:rsidP="002773FB">
                  <w:pPr>
                    <w:pStyle w:val="ListParagraph"/>
                    <w:widowControl w:val="0"/>
                    <w:numPr>
                      <w:ilvl w:val="0"/>
                      <w:numId w:val="3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In-house or third party inspection records of in-service fire protection equipment. (Attach evidence)</w:t>
                  </w:r>
                </w:p>
              </w:tc>
              <w:tc>
                <w:tcPr>
                  <w:tcW w:w="948"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773FB" w:rsidRPr="00975F7C" w:rsidTr="00A924C5">
              <w:tc>
                <w:tcPr>
                  <w:tcW w:w="3665" w:type="dxa"/>
                </w:tcPr>
                <w:p w:rsidR="002773FB" w:rsidRPr="00975F7C" w:rsidRDefault="002773FB" w:rsidP="002773FB">
                  <w:pPr>
                    <w:pStyle w:val="ListParagraph"/>
                    <w:widowControl w:val="0"/>
                    <w:numPr>
                      <w:ilvl w:val="0"/>
                      <w:numId w:val="3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Evidences of First aid facilities/ boxes. (Attach evidence or photographs)</w:t>
                  </w:r>
                </w:p>
              </w:tc>
              <w:tc>
                <w:tcPr>
                  <w:tcW w:w="948"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773FB" w:rsidRPr="00975F7C" w:rsidTr="00A924C5">
              <w:tc>
                <w:tcPr>
                  <w:tcW w:w="3665" w:type="dxa"/>
                </w:tcPr>
                <w:p w:rsidR="002773FB" w:rsidRPr="00975F7C" w:rsidRDefault="002773FB" w:rsidP="002773FB">
                  <w:pPr>
                    <w:pStyle w:val="ListParagraph"/>
                    <w:widowControl w:val="0"/>
                    <w:numPr>
                      <w:ilvl w:val="0"/>
                      <w:numId w:val="3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Evidences of inspection and refilling of in-service first aid facilities/boxes. (Attach evidence)</w:t>
                  </w:r>
                </w:p>
              </w:tc>
              <w:tc>
                <w:tcPr>
                  <w:tcW w:w="948"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773FB" w:rsidRPr="00975F7C" w:rsidTr="00A924C5">
              <w:tc>
                <w:tcPr>
                  <w:tcW w:w="3665" w:type="dxa"/>
                </w:tcPr>
                <w:p w:rsidR="002773FB" w:rsidRPr="00975F7C" w:rsidRDefault="002773FB" w:rsidP="002773FB">
                  <w:pPr>
                    <w:pStyle w:val="ListParagraph"/>
                    <w:widowControl w:val="0"/>
                    <w:numPr>
                      <w:ilvl w:val="0"/>
                      <w:numId w:val="3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Evidences of in-service ambulance inspection. (Attach evidence or photographs)</w:t>
                  </w:r>
                </w:p>
              </w:tc>
              <w:tc>
                <w:tcPr>
                  <w:tcW w:w="948"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773FB" w:rsidRPr="00975F7C" w:rsidTr="00A924C5">
              <w:tc>
                <w:tcPr>
                  <w:tcW w:w="3665" w:type="dxa"/>
                </w:tcPr>
                <w:p w:rsidR="002773FB" w:rsidRPr="00975F7C" w:rsidRDefault="002773FB" w:rsidP="002773FB">
                  <w:pPr>
                    <w:pStyle w:val="ListParagraph"/>
                    <w:widowControl w:val="0"/>
                    <w:numPr>
                      <w:ilvl w:val="0"/>
                      <w:numId w:val="35"/>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List of dedicated First Aid providers at site. (Attach approved list)</w:t>
                  </w:r>
                </w:p>
              </w:tc>
              <w:tc>
                <w:tcPr>
                  <w:tcW w:w="948"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773FB" w:rsidRPr="00975F7C" w:rsidRDefault="002773FB" w:rsidP="002773FB">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2773FB" w:rsidRPr="00975F7C" w:rsidRDefault="002773FB" w:rsidP="002773FB">
            <w:pPr>
              <w:widowControl w:val="0"/>
              <w:autoSpaceDE w:val="0"/>
              <w:autoSpaceDN w:val="0"/>
              <w:snapToGrid w:val="0"/>
              <w:spacing w:after="60" w:line="288" w:lineRule="auto"/>
              <w:jc w:val="both"/>
              <w:rPr>
                <w:rFonts w:asciiTheme="minorHAnsi" w:hAnsiTheme="minorHAnsi" w:cstheme="minorHAnsi"/>
                <w:b/>
                <w:bCs/>
                <w:spacing w:val="-1"/>
                <w:u w:val="single"/>
              </w:rPr>
            </w:pPr>
          </w:p>
        </w:tc>
        <w:tc>
          <w:tcPr>
            <w:tcW w:w="1022" w:type="dxa"/>
          </w:tcPr>
          <w:p w:rsidR="002773FB" w:rsidRPr="00975F7C" w:rsidRDefault="002773FB" w:rsidP="00A924C5">
            <w:pPr>
              <w:snapToGrid w:val="0"/>
              <w:spacing w:before="60" w:after="60"/>
              <w:jc w:val="center"/>
              <w:rPr>
                <w:rFonts w:asciiTheme="minorHAnsi" w:hAnsiTheme="minorHAnsi" w:cstheme="minorHAnsi"/>
                <w:b/>
                <w:bCs/>
              </w:rPr>
            </w:pPr>
          </w:p>
        </w:tc>
      </w:tr>
      <w:tr w:rsidR="000104ED" w:rsidRPr="00975F7C" w:rsidTr="002267F2">
        <w:trPr>
          <w:trHeight w:val="1266"/>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b/>
                <w:bCs/>
                <w:spacing w:val="-1"/>
                <w:u w:val="single"/>
              </w:rPr>
            </w:pPr>
            <w:r w:rsidRPr="00975F7C">
              <w:rPr>
                <w:rFonts w:asciiTheme="minorHAnsi" w:hAnsiTheme="minorHAnsi" w:cstheme="minorHAnsi"/>
                <w:b/>
                <w:bCs/>
                <w:spacing w:val="-1"/>
                <w:u w:val="single"/>
              </w:rPr>
              <w:t>Emergency Management</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The Emergency Management system is available and actively implemented. Both announced and unannounced emergency drills are planned and regularly conducted.</w:t>
            </w:r>
          </w:p>
          <w:tbl>
            <w:tblPr>
              <w:tblStyle w:val="TableGrid"/>
              <w:tblW w:w="0" w:type="auto"/>
              <w:tblLook w:val="04A0" w:firstRow="1" w:lastRow="0" w:firstColumn="1" w:lastColumn="0" w:noHBand="0" w:noVBand="1"/>
            </w:tblPr>
            <w:tblGrid>
              <w:gridCol w:w="3659"/>
              <w:gridCol w:w="948"/>
              <w:gridCol w:w="1405"/>
              <w:gridCol w:w="1408"/>
            </w:tblGrid>
            <w:tr w:rsidR="000104ED" w:rsidRPr="00975F7C" w:rsidTr="00A924C5">
              <w:tc>
                <w:tcPr>
                  <w:tcW w:w="366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c>
                <w:tcPr>
                  <w:tcW w:w="3665" w:type="dxa"/>
                </w:tcPr>
                <w:p w:rsidR="000104ED" w:rsidRPr="00975F7C" w:rsidRDefault="000104ED" w:rsidP="000104ED">
                  <w:pPr>
                    <w:pStyle w:val="ListParagraph"/>
                    <w:widowControl w:val="0"/>
                    <w:numPr>
                      <w:ilvl w:val="0"/>
                      <w:numId w:val="3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Emergency Management procedure /SOP. (Attach title page, table of contents, and approval page only)</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Announced and unannounced emergency drills periodic plan.</w:t>
                  </w:r>
                </w:p>
                <w:p w:rsidR="000104ED" w:rsidRPr="00975F7C" w:rsidRDefault="000104ED" w:rsidP="00A924C5">
                  <w:pPr>
                    <w:pStyle w:val="ListParagraph"/>
                    <w:widowControl w:val="0"/>
                    <w:autoSpaceDE w:val="0"/>
                    <w:autoSpaceDN w:val="0"/>
                    <w:snapToGrid w:val="0"/>
                    <w:spacing w:after="0" w:line="240" w:lineRule="auto"/>
                    <w:ind w:left="205"/>
                    <w:jc w:val="both"/>
                    <w:rPr>
                      <w:rFonts w:asciiTheme="minorHAnsi" w:hAnsiTheme="minorHAnsi" w:cstheme="minorHAnsi"/>
                      <w:spacing w:val="-1"/>
                    </w:rPr>
                  </w:pPr>
                  <w:r w:rsidRPr="00975F7C">
                    <w:rPr>
                      <w:rFonts w:asciiTheme="minorHAnsi" w:hAnsiTheme="minorHAnsi" w:cstheme="minorHAnsi"/>
                      <w:spacing w:val="-1"/>
                    </w:rPr>
                    <w:t>(Attach approved plan)</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6"/>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Announced and unannounced emergency drills sample evidences/ photographs. (Attach evidence or photographs)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0104ED" w:rsidRPr="00975F7C" w:rsidTr="00A924C5">
              <w:tc>
                <w:tcPr>
                  <w:tcW w:w="3665" w:type="dxa"/>
                </w:tcPr>
                <w:p w:rsidR="000104ED" w:rsidRPr="00975F7C" w:rsidRDefault="000104ED" w:rsidP="000104ED">
                  <w:pPr>
                    <w:pStyle w:val="ListParagraph"/>
                    <w:widowControl w:val="0"/>
                    <w:numPr>
                      <w:ilvl w:val="0"/>
                      <w:numId w:val="36"/>
                    </w:numPr>
                    <w:autoSpaceDE w:val="0"/>
                    <w:autoSpaceDN w:val="0"/>
                    <w:snapToGrid w:val="0"/>
                    <w:spacing w:after="0" w:line="240" w:lineRule="auto"/>
                    <w:ind w:left="205" w:hanging="205"/>
                    <w:rPr>
                      <w:rFonts w:asciiTheme="minorHAnsi" w:hAnsiTheme="minorHAnsi" w:cstheme="minorHAnsi"/>
                      <w:spacing w:val="-1"/>
                    </w:rPr>
                  </w:pPr>
                  <w:r w:rsidRPr="00975F7C">
                    <w:rPr>
                      <w:rFonts w:asciiTheme="minorHAnsi" w:hAnsiTheme="minorHAnsi" w:cstheme="minorHAnsi"/>
                      <w:spacing w:val="-1"/>
                    </w:rPr>
                    <w:t>Drill recommendations action plan/ implementation evidences/ photographs. (Attach evidence or photographs)</w:t>
                  </w:r>
                </w:p>
              </w:tc>
              <w:tc>
                <w:tcPr>
                  <w:tcW w:w="948"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jc w:val="both"/>
              <w:rPr>
                <w:rFonts w:asciiTheme="minorHAnsi" w:hAnsiTheme="minorHAnsi" w:cstheme="minorHAnsi"/>
                <w:b/>
                <w:bCs/>
                <w:sz w:val="16"/>
                <w:szCs w:val="16"/>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230C18" w:rsidRPr="00975F7C" w:rsidTr="002267F2">
        <w:trPr>
          <w:trHeight w:val="1266"/>
        </w:trPr>
        <w:tc>
          <w:tcPr>
            <w:tcW w:w="577" w:type="dxa"/>
          </w:tcPr>
          <w:p w:rsidR="00230C18" w:rsidRPr="00975F7C" w:rsidRDefault="00230C18" w:rsidP="000104ED">
            <w:pPr>
              <w:numPr>
                <w:ilvl w:val="0"/>
                <w:numId w:val="1"/>
              </w:numPr>
              <w:snapToGrid w:val="0"/>
              <w:spacing w:before="60" w:after="60"/>
              <w:ind w:left="180"/>
              <w:jc w:val="right"/>
              <w:rPr>
                <w:rFonts w:asciiTheme="minorHAnsi" w:hAnsiTheme="minorHAnsi" w:cstheme="minorHAnsi"/>
              </w:rPr>
            </w:pPr>
          </w:p>
        </w:tc>
        <w:tc>
          <w:tcPr>
            <w:tcW w:w="7646" w:type="dxa"/>
          </w:tcPr>
          <w:p w:rsidR="00230C18" w:rsidRPr="00975F7C" w:rsidRDefault="00230C18" w:rsidP="00230C18">
            <w:pPr>
              <w:widowControl w:val="0"/>
              <w:autoSpaceDE w:val="0"/>
              <w:autoSpaceDN w:val="0"/>
              <w:snapToGrid w:val="0"/>
              <w:spacing w:after="60" w:line="288" w:lineRule="auto"/>
              <w:jc w:val="both"/>
              <w:rPr>
                <w:rFonts w:asciiTheme="minorHAnsi" w:hAnsiTheme="minorHAnsi" w:cstheme="minorHAnsi"/>
                <w:u w:val="single"/>
              </w:rPr>
            </w:pPr>
            <w:r w:rsidRPr="00975F7C">
              <w:rPr>
                <w:rFonts w:asciiTheme="minorHAnsi" w:hAnsiTheme="minorHAnsi" w:cstheme="minorHAnsi"/>
                <w:b/>
                <w:bCs/>
                <w:spacing w:val="-1"/>
                <w:u w:val="single"/>
              </w:rPr>
              <w:t xml:space="preserve">Incident Reporting and </w:t>
            </w:r>
            <w:r w:rsidRPr="00975F7C">
              <w:rPr>
                <w:rFonts w:asciiTheme="minorHAnsi" w:hAnsiTheme="minorHAnsi" w:cstheme="minorHAnsi"/>
                <w:b/>
                <w:bCs/>
                <w:spacing w:val="1"/>
                <w:u w:val="single"/>
              </w:rPr>
              <w:t>Investigation</w:t>
            </w:r>
          </w:p>
          <w:p w:rsidR="00230C18" w:rsidRPr="00975F7C" w:rsidRDefault="00230C18" w:rsidP="00230C18">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 xml:space="preserve">The Incident Reporting </w:t>
            </w:r>
            <w:r w:rsidRPr="00975F7C">
              <w:rPr>
                <w:rFonts w:asciiTheme="minorHAnsi" w:hAnsiTheme="minorHAnsi" w:cstheme="minorHAnsi"/>
                <w:bCs/>
                <w:spacing w:val="-1"/>
              </w:rPr>
              <w:t xml:space="preserve">&amp; </w:t>
            </w:r>
            <w:r w:rsidRPr="00975F7C">
              <w:rPr>
                <w:rFonts w:asciiTheme="minorHAnsi" w:hAnsiTheme="minorHAnsi" w:cstheme="minorHAnsi"/>
                <w:spacing w:val="-1"/>
              </w:rPr>
              <w:t xml:space="preserve">Investigation system is available and functioning effectively. Does the </w:t>
            </w:r>
            <w:r w:rsidRPr="00975F7C">
              <w:rPr>
                <w:rFonts w:asciiTheme="minorHAnsi" w:hAnsiTheme="minorHAnsi" w:cstheme="minorHAnsi"/>
                <w:bCs/>
              </w:rPr>
              <w:t>company</w:t>
            </w:r>
            <w:r w:rsidRPr="00975F7C">
              <w:rPr>
                <w:rFonts w:asciiTheme="minorHAnsi" w:hAnsiTheme="minorHAnsi" w:cstheme="minorHAnsi"/>
                <w:spacing w:val="-1"/>
              </w:rPr>
              <w:t xml:space="preserve"> adhere to NEPRA's emergency reporting instructions for incidents? Furthermore, has the </w:t>
            </w:r>
            <w:r w:rsidRPr="00975F7C">
              <w:rPr>
                <w:rFonts w:asciiTheme="minorHAnsi" w:hAnsiTheme="minorHAnsi" w:cstheme="minorHAnsi"/>
                <w:bCs/>
              </w:rPr>
              <w:t>company</w:t>
            </w:r>
            <w:r w:rsidRPr="00975F7C">
              <w:rPr>
                <w:rFonts w:asciiTheme="minorHAnsi" w:hAnsiTheme="minorHAnsi" w:cstheme="minorHAnsi"/>
                <w:spacing w:val="-1"/>
              </w:rPr>
              <w:t xml:space="preserve"> conducted thorough investigations for all incidents, including near-misses?</w:t>
            </w:r>
          </w:p>
          <w:p w:rsidR="00230C18" w:rsidRPr="00975F7C" w:rsidRDefault="00230C18" w:rsidP="00230C18">
            <w:pPr>
              <w:widowControl w:val="0"/>
              <w:autoSpaceDE w:val="0"/>
              <w:autoSpaceDN w:val="0"/>
              <w:snapToGrid w:val="0"/>
              <w:spacing w:after="60" w:line="288" w:lineRule="auto"/>
              <w:rPr>
                <w:rFonts w:asciiTheme="minorHAnsi" w:hAnsiTheme="minorHAnsi" w:cstheme="minorHAnsi"/>
                <w:spacing w:val="-1"/>
              </w:rPr>
            </w:pPr>
            <w:r w:rsidRPr="00975F7C">
              <w:rPr>
                <w:rFonts w:asciiTheme="minorHAnsi" w:hAnsiTheme="minorHAnsi" w:cstheme="minorHAnsi"/>
                <w:spacing w:val="-1"/>
              </w:rPr>
              <w:t>The total work-related fatal accidents during the evaluation year:</w:t>
            </w:r>
          </w:p>
          <w:p w:rsidR="00230C18" w:rsidRDefault="00230C18" w:rsidP="00230C18">
            <w:pPr>
              <w:widowControl w:val="0"/>
              <w:autoSpaceDE w:val="0"/>
              <w:autoSpaceDN w:val="0"/>
              <w:snapToGrid w:val="0"/>
              <w:spacing w:after="60" w:line="288" w:lineRule="auto"/>
              <w:jc w:val="both"/>
              <w:rPr>
                <w:rFonts w:asciiTheme="minorHAnsi" w:hAnsiTheme="minorHAnsi" w:cstheme="minorHAnsi"/>
                <w:spacing w:val="-1"/>
              </w:rPr>
            </w:pPr>
            <w:r w:rsidRPr="00975F7C">
              <w:rPr>
                <w:rFonts w:asciiTheme="minorHAnsi" w:hAnsiTheme="minorHAnsi" w:cstheme="minorHAnsi"/>
                <w:spacing w:val="-1"/>
              </w:rPr>
              <w:t xml:space="preserve">The total public fatal accidents during the evaluation year for which the </w:t>
            </w:r>
            <w:r w:rsidRPr="00975F7C">
              <w:rPr>
                <w:rFonts w:asciiTheme="minorHAnsi" w:hAnsiTheme="minorHAnsi" w:cstheme="minorHAnsi"/>
                <w:bCs/>
              </w:rPr>
              <w:t>company</w:t>
            </w:r>
            <w:r w:rsidRPr="00975F7C">
              <w:rPr>
                <w:rFonts w:asciiTheme="minorHAnsi" w:hAnsiTheme="minorHAnsi" w:cstheme="minorHAnsi"/>
                <w:spacing w:val="-1"/>
              </w:rPr>
              <w:t xml:space="preserve"> was responsible:</w:t>
            </w:r>
          </w:p>
          <w:tbl>
            <w:tblPr>
              <w:tblStyle w:val="TableGrid"/>
              <w:tblW w:w="0" w:type="auto"/>
              <w:tblLook w:val="04A0" w:firstRow="1" w:lastRow="0" w:firstColumn="1" w:lastColumn="0" w:noHBand="0" w:noVBand="1"/>
            </w:tblPr>
            <w:tblGrid>
              <w:gridCol w:w="3659"/>
              <w:gridCol w:w="948"/>
              <w:gridCol w:w="1405"/>
              <w:gridCol w:w="1408"/>
            </w:tblGrid>
            <w:tr w:rsidR="00230C18" w:rsidRPr="00975F7C" w:rsidTr="00A924C5">
              <w:tc>
                <w:tcPr>
                  <w:tcW w:w="3665" w:type="dxa"/>
                  <w:shd w:val="clear" w:color="auto" w:fill="F2F2F2"/>
                </w:tcPr>
                <w:p w:rsidR="00230C18" w:rsidRPr="00975F7C" w:rsidRDefault="00230C18" w:rsidP="00230C18">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948" w:type="dxa"/>
                  <w:shd w:val="clear" w:color="auto" w:fill="F2F2F2"/>
                </w:tcPr>
                <w:p w:rsidR="00230C18" w:rsidRPr="00975F7C" w:rsidRDefault="00230C18" w:rsidP="00230C18">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7" w:type="dxa"/>
                  <w:shd w:val="clear" w:color="auto" w:fill="F2F2F2"/>
                </w:tcPr>
                <w:p w:rsidR="00230C18" w:rsidRPr="00975F7C" w:rsidRDefault="00230C18" w:rsidP="00230C18">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09" w:type="dxa"/>
                  <w:shd w:val="clear" w:color="auto" w:fill="F2F2F2"/>
                </w:tcPr>
                <w:p w:rsidR="00230C18" w:rsidRPr="00975F7C" w:rsidRDefault="00230C18" w:rsidP="00230C18">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230C18" w:rsidRPr="00975F7C" w:rsidTr="00A924C5">
              <w:tc>
                <w:tcPr>
                  <w:tcW w:w="3665" w:type="dxa"/>
                </w:tcPr>
                <w:p w:rsidR="00230C18" w:rsidRPr="00975F7C" w:rsidRDefault="00230C18" w:rsidP="00230C18">
                  <w:pPr>
                    <w:pStyle w:val="ListParagraph"/>
                    <w:widowControl w:val="0"/>
                    <w:numPr>
                      <w:ilvl w:val="0"/>
                      <w:numId w:val="3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 xml:space="preserve">Incident Reporting &amp; </w:t>
                  </w:r>
                  <w:r w:rsidRPr="00975F7C">
                    <w:rPr>
                      <w:rFonts w:asciiTheme="minorHAnsi" w:hAnsiTheme="minorHAnsi" w:cstheme="minorHAnsi"/>
                      <w:bCs/>
                      <w:spacing w:val="-1"/>
                    </w:rPr>
                    <w:t>Investigation</w:t>
                  </w:r>
                  <w:r w:rsidRPr="00975F7C">
                    <w:rPr>
                      <w:rFonts w:asciiTheme="minorHAnsi" w:hAnsiTheme="minorHAnsi" w:cstheme="minorHAnsi"/>
                    </w:rPr>
                    <w:t xml:space="preserve"> </w:t>
                  </w:r>
                  <w:r w:rsidRPr="00975F7C">
                    <w:rPr>
                      <w:rFonts w:asciiTheme="minorHAnsi" w:hAnsiTheme="minorHAnsi" w:cstheme="minorHAnsi"/>
                      <w:spacing w:val="-1"/>
                    </w:rPr>
                    <w:t>procedure/SOP. (Attach title page, table of contents, and approval page only)</w:t>
                  </w:r>
                </w:p>
              </w:tc>
              <w:tc>
                <w:tcPr>
                  <w:tcW w:w="948"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30C18" w:rsidRPr="00975F7C" w:rsidTr="00A924C5">
              <w:tc>
                <w:tcPr>
                  <w:tcW w:w="3665" w:type="dxa"/>
                </w:tcPr>
                <w:p w:rsidR="00230C18" w:rsidRPr="00975F7C" w:rsidRDefault="00230C18" w:rsidP="00230C18">
                  <w:pPr>
                    <w:pStyle w:val="ListParagraph"/>
                    <w:widowControl w:val="0"/>
                    <w:numPr>
                      <w:ilvl w:val="0"/>
                      <w:numId w:val="3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injury accident investigation report. (Attach report)</w:t>
                  </w:r>
                </w:p>
              </w:tc>
              <w:tc>
                <w:tcPr>
                  <w:tcW w:w="948"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30C18" w:rsidRPr="00975F7C" w:rsidTr="00A924C5">
              <w:tc>
                <w:tcPr>
                  <w:tcW w:w="3665" w:type="dxa"/>
                </w:tcPr>
                <w:p w:rsidR="00230C18" w:rsidRPr="00975F7C" w:rsidRDefault="00230C18" w:rsidP="00230C18">
                  <w:pPr>
                    <w:pStyle w:val="ListParagraph"/>
                    <w:widowControl w:val="0"/>
                    <w:numPr>
                      <w:ilvl w:val="0"/>
                      <w:numId w:val="37"/>
                    </w:numPr>
                    <w:autoSpaceDE w:val="0"/>
                    <w:autoSpaceDN w:val="0"/>
                    <w:snapToGrid w:val="0"/>
                    <w:spacing w:after="0" w:line="240" w:lineRule="auto"/>
                    <w:ind w:left="205" w:hanging="205"/>
                    <w:jc w:val="both"/>
                    <w:rPr>
                      <w:rFonts w:asciiTheme="minorHAnsi" w:hAnsiTheme="minorHAnsi" w:cstheme="minorHAnsi"/>
                      <w:spacing w:val="-1"/>
                    </w:rPr>
                  </w:pPr>
                  <w:r w:rsidRPr="00975F7C">
                    <w:rPr>
                      <w:rFonts w:asciiTheme="minorHAnsi" w:hAnsiTheme="minorHAnsi" w:cstheme="minorHAnsi"/>
                      <w:spacing w:val="-1"/>
                    </w:rPr>
                    <w:t>Sample critical near-miss investigation report. (Attach report)</w:t>
                  </w:r>
                </w:p>
              </w:tc>
              <w:tc>
                <w:tcPr>
                  <w:tcW w:w="948"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r w:rsidR="00230C18" w:rsidRPr="00975F7C" w:rsidTr="00A924C5">
              <w:tc>
                <w:tcPr>
                  <w:tcW w:w="3665" w:type="dxa"/>
                </w:tcPr>
                <w:p w:rsidR="00230C18" w:rsidRPr="00975F7C" w:rsidRDefault="00230C18" w:rsidP="00230C18">
                  <w:pPr>
                    <w:pStyle w:val="ListParagraph"/>
                    <w:widowControl w:val="0"/>
                    <w:numPr>
                      <w:ilvl w:val="0"/>
                      <w:numId w:val="37"/>
                    </w:numPr>
                    <w:autoSpaceDE w:val="0"/>
                    <w:autoSpaceDN w:val="0"/>
                    <w:snapToGrid w:val="0"/>
                    <w:spacing w:after="0" w:line="240" w:lineRule="auto"/>
                    <w:ind w:left="205" w:hanging="205"/>
                    <w:rPr>
                      <w:rFonts w:asciiTheme="minorHAnsi" w:hAnsiTheme="minorHAnsi" w:cstheme="minorHAnsi"/>
                      <w:spacing w:val="-1"/>
                    </w:rPr>
                  </w:pPr>
                  <w:r w:rsidRPr="00975F7C">
                    <w:rPr>
                      <w:rFonts w:asciiTheme="minorHAnsi" w:hAnsiTheme="minorHAnsi" w:cstheme="minorHAnsi"/>
                      <w:spacing w:val="-1"/>
                    </w:rPr>
                    <w:t>Investigation report recommendations action plan/ implementation evidences/ photographs. (Attach evidence or photographs)</w:t>
                  </w:r>
                </w:p>
              </w:tc>
              <w:tc>
                <w:tcPr>
                  <w:tcW w:w="948"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7"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9" w:type="dxa"/>
                  <w:vAlign w:val="center"/>
                </w:tcPr>
                <w:p w:rsidR="00230C18" w:rsidRPr="00975F7C" w:rsidRDefault="00230C18" w:rsidP="00230C18">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230C18" w:rsidRPr="00230C18" w:rsidRDefault="00230C18" w:rsidP="00230C18">
            <w:pPr>
              <w:widowControl w:val="0"/>
              <w:autoSpaceDE w:val="0"/>
              <w:autoSpaceDN w:val="0"/>
              <w:snapToGrid w:val="0"/>
              <w:spacing w:after="60" w:line="288" w:lineRule="auto"/>
              <w:jc w:val="both"/>
              <w:rPr>
                <w:rFonts w:asciiTheme="minorHAnsi" w:hAnsiTheme="minorHAnsi" w:cstheme="minorHAnsi"/>
                <w:b/>
                <w:bCs/>
                <w:spacing w:val="-1"/>
                <w:sz w:val="4"/>
                <w:szCs w:val="4"/>
                <w:u w:val="single"/>
              </w:rPr>
            </w:pPr>
          </w:p>
        </w:tc>
        <w:tc>
          <w:tcPr>
            <w:tcW w:w="1022" w:type="dxa"/>
          </w:tcPr>
          <w:p w:rsidR="00230C18" w:rsidRPr="00975F7C" w:rsidRDefault="00230C18" w:rsidP="00A924C5">
            <w:pPr>
              <w:snapToGrid w:val="0"/>
              <w:spacing w:before="60" w:after="60"/>
              <w:jc w:val="center"/>
              <w:rPr>
                <w:rFonts w:asciiTheme="minorHAnsi" w:hAnsiTheme="minorHAnsi" w:cstheme="minorHAnsi"/>
                <w:b/>
                <w:bCs/>
              </w:rPr>
            </w:pPr>
          </w:p>
        </w:tc>
      </w:tr>
      <w:tr w:rsidR="000104ED" w:rsidRPr="00975F7C" w:rsidTr="002267F2">
        <w:trPr>
          <w:trHeight w:val="2812"/>
        </w:trPr>
        <w:tc>
          <w:tcPr>
            <w:tcW w:w="577" w:type="dxa"/>
          </w:tcPr>
          <w:p w:rsidR="000104ED" w:rsidRPr="00975F7C" w:rsidRDefault="000104ED" w:rsidP="000104ED">
            <w:pPr>
              <w:numPr>
                <w:ilvl w:val="0"/>
                <w:numId w:val="1"/>
              </w:numPr>
              <w:snapToGrid w:val="0"/>
              <w:spacing w:before="60" w:after="60"/>
              <w:ind w:left="180"/>
              <w:jc w:val="right"/>
              <w:rPr>
                <w:rFonts w:asciiTheme="minorHAnsi" w:hAnsiTheme="minorHAnsi" w:cstheme="minorHAnsi"/>
              </w:rPr>
            </w:pPr>
          </w:p>
        </w:tc>
        <w:tc>
          <w:tcPr>
            <w:tcW w:w="7646" w:type="dxa"/>
          </w:tcPr>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u w:val="single"/>
              </w:rPr>
            </w:pPr>
            <w:r w:rsidRPr="00975F7C">
              <w:rPr>
                <w:rFonts w:asciiTheme="minorHAnsi" w:hAnsiTheme="minorHAnsi" w:cstheme="minorHAnsi"/>
                <w:b/>
                <w:bCs/>
                <w:spacing w:val="-1"/>
                <w:u w:val="single"/>
              </w:rPr>
              <w:t>R</w:t>
            </w:r>
            <w:r w:rsidRPr="00975F7C">
              <w:rPr>
                <w:rFonts w:asciiTheme="minorHAnsi" w:hAnsiTheme="minorHAnsi" w:cstheme="minorHAnsi"/>
                <w:b/>
                <w:bCs/>
                <w:u w:val="single"/>
              </w:rPr>
              <w:t>e</w:t>
            </w:r>
            <w:r w:rsidRPr="00975F7C">
              <w:rPr>
                <w:rFonts w:asciiTheme="minorHAnsi" w:hAnsiTheme="minorHAnsi" w:cstheme="minorHAnsi"/>
                <w:b/>
                <w:bCs/>
                <w:spacing w:val="-1"/>
                <w:u w:val="single"/>
              </w:rPr>
              <w:t>s</w:t>
            </w:r>
            <w:r w:rsidRPr="00975F7C">
              <w:rPr>
                <w:rFonts w:asciiTheme="minorHAnsi" w:hAnsiTheme="minorHAnsi" w:cstheme="minorHAnsi"/>
                <w:b/>
                <w:bCs/>
                <w:u w:val="single"/>
              </w:rPr>
              <w:t>p</w:t>
            </w:r>
            <w:r w:rsidRPr="00975F7C">
              <w:rPr>
                <w:rFonts w:asciiTheme="minorHAnsi" w:hAnsiTheme="minorHAnsi" w:cstheme="minorHAnsi"/>
                <w:b/>
                <w:bCs/>
                <w:spacing w:val="-1"/>
                <w:u w:val="single"/>
              </w:rPr>
              <w:t>o</w:t>
            </w:r>
            <w:r w:rsidRPr="00975F7C">
              <w:rPr>
                <w:rFonts w:asciiTheme="minorHAnsi" w:hAnsiTheme="minorHAnsi" w:cstheme="minorHAnsi"/>
                <w:b/>
                <w:bCs/>
                <w:u w:val="single"/>
              </w:rPr>
              <w:t>n</w:t>
            </w:r>
            <w:r w:rsidRPr="00975F7C">
              <w:rPr>
                <w:rFonts w:asciiTheme="minorHAnsi" w:hAnsiTheme="minorHAnsi" w:cstheme="minorHAnsi"/>
                <w:b/>
                <w:bCs/>
                <w:spacing w:val="-1"/>
                <w:u w:val="single"/>
              </w:rPr>
              <w:t>s</w:t>
            </w:r>
            <w:r w:rsidRPr="00975F7C">
              <w:rPr>
                <w:rFonts w:asciiTheme="minorHAnsi" w:hAnsiTheme="minorHAnsi" w:cstheme="minorHAnsi"/>
                <w:b/>
                <w:bCs/>
                <w:u w:val="single"/>
              </w:rPr>
              <w:t xml:space="preserve">e </w:t>
            </w:r>
            <w:r w:rsidRPr="00975F7C">
              <w:rPr>
                <w:rFonts w:asciiTheme="minorHAnsi" w:hAnsiTheme="minorHAnsi" w:cstheme="minorHAnsi"/>
                <w:b/>
                <w:bCs/>
                <w:spacing w:val="1"/>
                <w:u w:val="single"/>
              </w:rPr>
              <w:t>t</w:t>
            </w:r>
            <w:r w:rsidRPr="00975F7C">
              <w:rPr>
                <w:rFonts w:asciiTheme="minorHAnsi" w:hAnsiTheme="minorHAnsi" w:cstheme="minorHAnsi"/>
                <w:b/>
                <w:bCs/>
                <w:u w:val="single"/>
              </w:rPr>
              <w:t>o NEPRA Recommendations/ C</w:t>
            </w:r>
            <w:r w:rsidRPr="00975F7C">
              <w:rPr>
                <w:rFonts w:asciiTheme="minorHAnsi" w:hAnsiTheme="minorHAnsi" w:cstheme="minorHAnsi"/>
                <w:b/>
                <w:bCs/>
                <w:spacing w:val="-3"/>
                <w:u w:val="single"/>
              </w:rPr>
              <w:t>o</w:t>
            </w:r>
            <w:r w:rsidRPr="00975F7C">
              <w:rPr>
                <w:rFonts w:asciiTheme="minorHAnsi" w:hAnsiTheme="minorHAnsi" w:cstheme="minorHAnsi"/>
                <w:b/>
                <w:bCs/>
                <w:u w:val="single"/>
              </w:rPr>
              <w:t>r</w:t>
            </w:r>
            <w:r w:rsidRPr="00975F7C">
              <w:rPr>
                <w:rFonts w:asciiTheme="minorHAnsi" w:hAnsiTheme="minorHAnsi" w:cstheme="minorHAnsi"/>
                <w:b/>
                <w:bCs/>
                <w:spacing w:val="1"/>
                <w:u w:val="single"/>
              </w:rPr>
              <w:t>r</w:t>
            </w:r>
            <w:r w:rsidRPr="00975F7C">
              <w:rPr>
                <w:rFonts w:asciiTheme="minorHAnsi" w:hAnsiTheme="minorHAnsi" w:cstheme="minorHAnsi"/>
                <w:b/>
                <w:bCs/>
                <w:u w:val="single"/>
              </w:rPr>
              <w:t>e</w:t>
            </w:r>
            <w:r w:rsidRPr="00975F7C">
              <w:rPr>
                <w:rFonts w:asciiTheme="minorHAnsi" w:hAnsiTheme="minorHAnsi" w:cstheme="minorHAnsi"/>
                <w:b/>
                <w:bCs/>
                <w:spacing w:val="-1"/>
                <w:u w:val="single"/>
              </w:rPr>
              <w:t>c</w:t>
            </w:r>
            <w:r w:rsidRPr="00975F7C">
              <w:rPr>
                <w:rFonts w:asciiTheme="minorHAnsi" w:hAnsiTheme="minorHAnsi" w:cstheme="minorHAnsi"/>
                <w:b/>
                <w:bCs/>
                <w:spacing w:val="-2"/>
                <w:u w:val="single"/>
              </w:rPr>
              <w:t>t</w:t>
            </w:r>
            <w:r w:rsidRPr="00975F7C">
              <w:rPr>
                <w:rFonts w:asciiTheme="minorHAnsi" w:hAnsiTheme="minorHAnsi" w:cstheme="minorHAnsi"/>
                <w:b/>
                <w:bCs/>
                <w:spacing w:val="1"/>
                <w:u w:val="single"/>
              </w:rPr>
              <w:t>i</w:t>
            </w:r>
            <w:r w:rsidRPr="00975F7C">
              <w:rPr>
                <w:rFonts w:asciiTheme="minorHAnsi" w:hAnsiTheme="minorHAnsi" w:cstheme="minorHAnsi"/>
                <w:b/>
                <w:bCs/>
                <w:spacing w:val="-3"/>
                <w:u w:val="single"/>
              </w:rPr>
              <w:t>v</w:t>
            </w:r>
            <w:r w:rsidRPr="00975F7C">
              <w:rPr>
                <w:rFonts w:asciiTheme="minorHAnsi" w:hAnsiTheme="minorHAnsi" w:cstheme="minorHAnsi"/>
                <w:b/>
                <w:bCs/>
                <w:u w:val="single"/>
              </w:rPr>
              <w:t>e</w:t>
            </w:r>
            <w:r w:rsidRPr="00975F7C">
              <w:rPr>
                <w:rFonts w:asciiTheme="minorHAnsi" w:hAnsiTheme="minorHAnsi" w:cstheme="minorHAnsi"/>
                <w:b/>
                <w:bCs/>
                <w:spacing w:val="3"/>
                <w:u w:val="single"/>
              </w:rPr>
              <w:t xml:space="preserve"> </w:t>
            </w:r>
            <w:r w:rsidRPr="00975F7C">
              <w:rPr>
                <w:rFonts w:asciiTheme="minorHAnsi" w:hAnsiTheme="minorHAnsi" w:cstheme="minorHAnsi"/>
                <w:b/>
                <w:bCs/>
                <w:spacing w:val="-6"/>
                <w:u w:val="single"/>
              </w:rPr>
              <w:t>A</w:t>
            </w:r>
            <w:r w:rsidRPr="00975F7C">
              <w:rPr>
                <w:rFonts w:asciiTheme="minorHAnsi" w:hAnsiTheme="minorHAnsi" w:cstheme="minorHAnsi"/>
                <w:b/>
                <w:bCs/>
                <w:u w:val="single"/>
              </w:rPr>
              <w:t>ct</w:t>
            </w:r>
            <w:r w:rsidRPr="00975F7C">
              <w:rPr>
                <w:rFonts w:asciiTheme="minorHAnsi" w:hAnsiTheme="minorHAnsi" w:cstheme="minorHAnsi"/>
                <w:b/>
                <w:bCs/>
                <w:spacing w:val="1"/>
                <w:u w:val="single"/>
              </w:rPr>
              <w:t>i</w:t>
            </w:r>
            <w:r w:rsidRPr="00975F7C">
              <w:rPr>
                <w:rFonts w:asciiTheme="minorHAnsi" w:hAnsiTheme="minorHAnsi" w:cstheme="minorHAnsi"/>
                <w:b/>
                <w:bCs/>
                <w:u w:val="single"/>
              </w:rPr>
              <w:t>o</w:t>
            </w:r>
            <w:r w:rsidRPr="00975F7C">
              <w:rPr>
                <w:rFonts w:asciiTheme="minorHAnsi" w:hAnsiTheme="minorHAnsi" w:cstheme="minorHAnsi"/>
                <w:b/>
                <w:bCs/>
                <w:spacing w:val="-1"/>
                <w:u w:val="single"/>
              </w:rPr>
              <w:t>n</w:t>
            </w:r>
            <w:r w:rsidRPr="00975F7C">
              <w:rPr>
                <w:rFonts w:asciiTheme="minorHAnsi" w:hAnsiTheme="minorHAnsi" w:cstheme="minorHAnsi"/>
                <w:b/>
                <w:bCs/>
                <w:u w:val="single"/>
              </w:rPr>
              <w:t>s</w:t>
            </w:r>
          </w:p>
          <w:p w:rsidR="000104ED" w:rsidRPr="00975F7C" w:rsidRDefault="000104ED" w:rsidP="00A924C5">
            <w:pPr>
              <w:widowControl w:val="0"/>
              <w:autoSpaceDE w:val="0"/>
              <w:autoSpaceDN w:val="0"/>
              <w:snapToGrid w:val="0"/>
              <w:spacing w:after="60" w:line="288" w:lineRule="auto"/>
              <w:jc w:val="both"/>
              <w:rPr>
                <w:rFonts w:asciiTheme="minorHAnsi" w:hAnsiTheme="minorHAnsi" w:cstheme="minorHAnsi"/>
              </w:rPr>
            </w:pPr>
            <w:r w:rsidRPr="00975F7C">
              <w:rPr>
                <w:rFonts w:asciiTheme="minorHAnsi" w:hAnsiTheme="minorHAnsi" w:cstheme="minorHAnsi"/>
              </w:rPr>
              <w:t>Have all recommendations/corrective actions directed by NEPRA been fully implemented within the specified period of time?</w:t>
            </w:r>
          </w:p>
          <w:tbl>
            <w:tblPr>
              <w:tblStyle w:val="TableGrid"/>
              <w:tblW w:w="0" w:type="auto"/>
              <w:tblLook w:val="04A0" w:firstRow="1" w:lastRow="0" w:firstColumn="1" w:lastColumn="0" w:noHBand="0" w:noVBand="1"/>
            </w:tblPr>
            <w:tblGrid>
              <w:gridCol w:w="3665"/>
              <w:gridCol w:w="948"/>
              <w:gridCol w:w="1387"/>
              <w:gridCol w:w="1420"/>
            </w:tblGrid>
            <w:tr w:rsidR="000104ED" w:rsidRPr="00975F7C" w:rsidTr="00A924C5">
              <w:tc>
                <w:tcPr>
                  <w:tcW w:w="3715"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Subcategory</w:t>
                  </w:r>
                </w:p>
              </w:tc>
              <w:tc>
                <w:tcPr>
                  <w:tcW w:w="881"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Attached</w:t>
                  </w:r>
                </w:p>
              </w:tc>
              <w:tc>
                <w:tcPr>
                  <w:tcW w:w="1401"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Available</w:t>
                  </w:r>
                </w:p>
              </w:tc>
              <w:tc>
                <w:tcPr>
                  <w:tcW w:w="1432" w:type="dxa"/>
                  <w:shd w:val="clear" w:color="auto" w:fill="F2F2F2"/>
                </w:tcPr>
                <w:p w:rsidR="000104ED" w:rsidRPr="00975F7C" w:rsidRDefault="000104ED" w:rsidP="00A924C5">
                  <w:pPr>
                    <w:widowControl w:val="0"/>
                    <w:autoSpaceDE w:val="0"/>
                    <w:autoSpaceDN w:val="0"/>
                    <w:snapToGrid w:val="0"/>
                    <w:jc w:val="center"/>
                    <w:rPr>
                      <w:rFonts w:asciiTheme="minorHAnsi" w:hAnsiTheme="minorHAnsi" w:cstheme="minorHAnsi"/>
                      <w:spacing w:val="-1"/>
                      <w:sz w:val="20"/>
                      <w:szCs w:val="20"/>
                    </w:rPr>
                  </w:pPr>
                  <w:r w:rsidRPr="00975F7C">
                    <w:rPr>
                      <w:rFonts w:asciiTheme="minorHAnsi" w:hAnsiTheme="minorHAnsi" w:cstheme="minorHAnsi"/>
                      <w:spacing w:val="-1"/>
                      <w:sz w:val="20"/>
                      <w:szCs w:val="20"/>
                    </w:rPr>
                    <w:t>Not Applicable</w:t>
                  </w:r>
                </w:p>
              </w:tc>
            </w:tr>
            <w:tr w:rsidR="000104ED" w:rsidRPr="00975F7C" w:rsidTr="00A924C5">
              <w:trPr>
                <w:trHeight w:val="543"/>
              </w:trPr>
              <w:tc>
                <w:tcPr>
                  <w:tcW w:w="3715" w:type="dxa"/>
                </w:tcPr>
                <w:p w:rsidR="000104ED" w:rsidRPr="00975F7C" w:rsidRDefault="000104ED" w:rsidP="000104ED">
                  <w:pPr>
                    <w:pStyle w:val="ListParagraph"/>
                    <w:numPr>
                      <w:ilvl w:val="0"/>
                      <w:numId w:val="38"/>
                    </w:numPr>
                    <w:spacing w:after="0" w:line="240" w:lineRule="auto"/>
                    <w:ind w:left="205" w:hanging="205"/>
                    <w:jc w:val="both"/>
                    <w:rPr>
                      <w:rFonts w:asciiTheme="minorHAnsi" w:hAnsiTheme="minorHAnsi" w:cstheme="minorHAnsi"/>
                    </w:rPr>
                  </w:pPr>
                  <w:r w:rsidRPr="00975F7C">
                    <w:rPr>
                      <w:rFonts w:asciiTheme="minorHAnsi" w:hAnsiTheme="minorHAnsi" w:cstheme="minorHAnsi"/>
                    </w:rPr>
                    <w:t xml:space="preserve">The action plan/evidence of the implementation of the recommendations provided by NEPRA within the specified timeframe. </w:t>
                  </w:r>
                  <w:r w:rsidRPr="00975F7C">
                    <w:rPr>
                      <w:rFonts w:asciiTheme="minorHAnsi" w:hAnsiTheme="minorHAnsi" w:cstheme="minorHAnsi"/>
                      <w:spacing w:val="-1"/>
                    </w:rPr>
                    <w:t>(Attach evidence)</w:t>
                  </w:r>
                </w:p>
              </w:tc>
              <w:tc>
                <w:tcPr>
                  <w:tcW w:w="881"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01"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c>
                <w:tcPr>
                  <w:tcW w:w="1432" w:type="dxa"/>
                  <w:vAlign w:val="center"/>
                </w:tcPr>
                <w:p w:rsidR="000104ED" w:rsidRPr="00975F7C" w:rsidRDefault="000104ED" w:rsidP="00A924C5">
                  <w:pPr>
                    <w:widowControl w:val="0"/>
                    <w:autoSpaceDE w:val="0"/>
                    <w:autoSpaceDN w:val="0"/>
                    <w:snapToGrid w:val="0"/>
                    <w:jc w:val="center"/>
                    <w:rPr>
                      <w:rFonts w:asciiTheme="minorHAnsi" w:hAnsiTheme="minorHAnsi" w:cstheme="minorHAnsi"/>
                      <w:spacing w:val="-1"/>
                    </w:rPr>
                  </w:pPr>
                  <w:r w:rsidRPr="00975F7C">
                    <w:rPr>
                      <w:rFonts w:asciiTheme="minorHAnsi" w:hAnsiTheme="minorHAnsi" w:cstheme="minorHAnsi"/>
                    </w:rPr>
                    <w:sym w:font="Wingdings" w:char="00A8"/>
                  </w:r>
                </w:p>
              </w:tc>
            </w:tr>
          </w:tbl>
          <w:p w:rsidR="000104ED" w:rsidRPr="00975F7C" w:rsidRDefault="000104ED" w:rsidP="00A924C5">
            <w:pPr>
              <w:widowControl w:val="0"/>
              <w:autoSpaceDE w:val="0"/>
              <w:autoSpaceDN w:val="0"/>
              <w:snapToGrid w:val="0"/>
              <w:spacing w:after="100" w:line="312" w:lineRule="auto"/>
              <w:rPr>
                <w:rFonts w:asciiTheme="minorHAnsi" w:hAnsiTheme="minorHAnsi" w:cstheme="minorHAnsi"/>
                <w:b/>
                <w:bCs/>
                <w:spacing w:val="-1"/>
                <w:u w:val="single"/>
              </w:rPr>
            </w:pP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r w:rsidR="000104ED" w:rsidRPr="00975F7C" w:rsidTr="002267F2">
        <w:tc>
          <w:tcPr>
            <w:tcW w:w="8223" w:type="dxa"/>
            <w:gridSpan w:val="2"/>
          </w:tcPr>
          <w:p w:rsidR="000104ED" w:rsidRPr="00975F7C" w:rsidRDefault="000104ED" w:rsidP="00A924C5">
            <w:pPr>
              <w:snapToGrid w:val="0"/>
              <w:spacing w:before="60" w:after="60"/>
              <w:rPr>
                <w:rFonts w:asciiTheme="minorHAnsi" w:hAnsiTheme="minorHAnsi" w:cstheme="minorHAnsi"/>
              </w:rPr>
            </w:pPr>
            <w:r w:rsidRPr="00975F7C">
              <w:rPr>
                <w:rFonts w:asciiTheme="minorHAnsi" w:hAnsiTheme="minorHAnsi" w:cstheme="minorHAnsi"/>
              </w:rPr>
              <w:t xml:space="preserve">Total Performance Evaluation Points: </w:t>
            </w:r>
          </w:p>
        </w:tc>
        <w:tc>
          <w:tcPr>
            <w:tcW w:w="1022" w:type="dxa"/>
          </w:tcPr>
          <w:p w:rsidR="000104ED" w:rsidRPr="00975F7C" w:rsidRDefault="000104ED" w:rsidP="00A924C5">
            <w:pPr>
              <w:snapToGrid w:val="0"/>
              <w:spacing w:before="60" w:after="60"/>
              <w:jc w:val="center"/>
              <w:rPr>
                <w:rFonts w:asciiTheme="minorHAnsi" w:hAnsiTheme="minorHAnsi" w:cstheme="minorHAnsi"/>
                <w:b/>
                <w:bCs/>
              </w:rPr>
            </w:pPr>
          </w:p>
        </w:tc>
      </w:tr>
    </w:tbl>
    <w:p w:rsidR="000104ED" w:rsidRDefault="000104ED" w:rsidP="00074ABB">
      <w:pPr>
        <w:rPr>
          <w:rFonts w:asciiTheme="minorHAnsi" w:hAnsiTheme="minorHAnsi" w:cstheme="minorHAnsi"/>
          <w:sz w:val="4"/>
          <w:szCs w:val="4"/>
        </w:rPr>
      </w:pPr>
    </w:p>
    <w:p w:rsidR="000104ED" w:rsidRPr="00F416D4" w:rsidRDefault="000104ED" w:rsidP="00074ABB">
      <w:pPr>
        <w:rPr>
          <w:rFonts w:asciiTheme="minorHAnsi" w:hAnsiTheme="minorHAnsi" w:cstheme="minorHAnsi"/>
          <w:sz w:val="4"/>
          <w:szCs w:val="4"/>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127"/>
        <w:gridCol w:w="1559"/>
        <w:gridCol w:w="1134"/>
        <w:gridCol w:w="1048"/>
      </w:tblGrid>
      <w:tr w:rsidR="00074ABB" w:rsidRPr="008D05F9" w:rsidTr="00EE5EC2">
        <w:trPr>
          <w:trHeight w:val="377"/>
        </w:trPr>
        <w:tc>
          <w:tcPr>
            <w:tcW w:w="3402" w:type="dxa"/>
            <w:shd w:val="clear" w:color="auto" w:fill="DAEEF3"/>
            <w:vAlign w:val="center"/>
          </w:tcPr>
          <w:p w:rsidR="00074ABB" w:rsidRPr="008D05F9" w:rsidRDefault="00074ABB" w:rsidP="00091835">
            <w:pPr>
              <w:jc w:val="center"/>
              <w:rPr>
                <w:rFonts w:asciiTheme="minorHAnsi" w:hAnsiTheme="minorHAnsi" w:cstheme="minorHAnsi"/>
                <w:b/>
                <w:bCs/>
                <w:noProof/>
                <w:sz w:val="20"/>
                <w:szCs w:val="20"/>
              </w:rPr>
            </w:pPr>
            <w:r w:rsidRPr="008D05F9">
              <w:rPr>
                <w:rFonts w:asciiTheme="minorHAnsi" w:hAnsiTheme="minorHAnsi" w:cstheme="minorHAnsi"/>
                <w:b/>
                <w:bCs/>
                <w:sz w:val="20"/>
                <w:szCs w:val="20"/>
              </w:rPr>
              <w:t>Role</w:t>
            </w:r>
          </w:p>
        </w:tc>
        <w:tc>
          <w:tcPr>
            <w:tcW w:w="2127" w:type="dxa"/>
            <w:shd w:val="clear" w:color="auto" w:fill="DAEEF3"/>
            <w:vAlign w:val="center"/>
          </w:tcPr>
          <w:p w:rsidR="00074ABB" w:rsidRPr="008D05F9" w:rsidRDefault="00074ABB" w:rsidP="00091835">
            <w:pPr>
              <w:jc w:val="center"/>
              <w:rPr>
                <w:rFonts w:asciiTheme="minorHAnsi" w:hAnsiTheme="minorHAnsi" w:cstheme="minorHAnsi"/>
                <w:b/>
                <w:bCs/>
                <w:noProof/>
                <w:sz w:val="20"/>
                <w:szCs w:val="20"/>
              </w:rPr>
            </w:pPr>
            <w:r w:rsidRPr="008D05F9">
              <w:rPr>
                <w:rFonts w:asciiTheme="minorHAnsi" w:hAnsiTheme="minorHAnsi" w:cstheme="minorHAnsi"/>
                <w:b/>
                <w:bCs/>
                <w:sz w:val="20"/>
                <w:szCs w:val="20"/>
              </w:rPr>
              <w:t>Name</w:t>
            </w:r>
          </w:p>
        </w:tc>
        <w:tc>
          <w:tcPr>
            <w:tcW w:w="1559" w:type="dxa"/>
            <w:shd w:val="clear" w:color="auto" w:fill="DAEEF3"/>
            <w:vAlign w:val="center"/>
          </w:tcPr>
          <w:p w:rsidR="00074ABB" w:rsidRPr="008D05F9" w:rsidRDefault="00074ABB" w:rsidP="00091835">
            <w:pPr>
              <w:jc w:val="center"/>
              <w:rPr>
                <w:rFonts w:asciiTheme="minorHAnsi" w:hAnsiTheme="minorHAnsi" w:cstheme="minorHAnsi"/>
                <w:b/>
                <w:bCs/>
                <w:sz w:val="20"/>
                <w:szCs w:val="20"/>
              </w:rPr>
            </w:pPr>
            <w:r w:rsidRPr="008D05F9">
              <w:rPr>
                <w:rFonts w:asciiTheme="minorHAnsi" w:hAnsiTheme="minorHAnsi" w:cstheme="minorHAnsi"/>
                <w:b/>
                <w:bCs/>
                <w:sz w:val="20"/>
                <w:szCs w:val="20"/>
              </w:rPr>
              <w:t>Mobile Number</w:t>
            </w:r>
          </w:p>
        </w:tc>
        <w:tc>
          <w:tcPr>
            <w:tcW w:w="1134" w:type="dxa"/>
            <w:shd w:val="clear" w:color="auto" w:fill="DAEEF3"/>
            <w:vAlign w:val="center"/>
          </w:tcPr>
          <w:p w:rsidR="00074ABB" w:rsidRPr="008D05F9" w:rsidRDefault="00074ABB" w:rsidP="00091835">
            <w:pPr>
              <w:jc w:val="center"/>
              <w:rPr>
                <w:rFonts w:asciiTheme="minorHAnsi" w:hAnsiTheme="minorHAnsi" w:cstheme="minorHAnsi"/>
                <w:b/>
                <w:bCs/>
                <w:sz w:val="20"/>
                <w:szCs w:val="20"/>
              </w:rPr>
            </w:pPr>
            <w:r w:rsidRPr="008D05F9">
              <w:rPr>
                <w:rFonts w:asciiTheme="minorHAnsi" w:hAnsiTheme="minorHAnsi" w:cstheme="minorHAnsi"/>
                <w:b/>
                <w:bCs/>
                <w:sz w:val="20"/>
                <w:szCs w:val="20"/>
              </w:rPr>
              <w:t>Signature</w:t>
            </w:r>
          </w:p>
        </w:tc>
        <w:tc>
          <w:tcPr>
            <w:tcW w:w="1048" w:type="dxa"/>
            <w:shd w:val="clear" w:color="auto" w:fill="DAEEF3"/>
            <w:vAlign w:val="center"/>
          </w:tcPr>
          <w:p w:rsidR="00074ABB" w:rsidRPr="008D05F9" w:rsidRDefault="00074ABB" w:rsidP="00091835">
            <w:pPr>
              <w:jc w:val="center"/>
              <w:rPr>
                <w:rFonts w:asciiTheme="minorHAnsi" w:hAnsiTheme="minorHAnsi" w:cstheme="minorHAnsi"/>
                <w:b/>
                <w:bCs/>
                <w:sz w:val="20"/>
                <w:szCs w:val="20"/>
              </w:rPr>
            </w:pPr>
            <w:r w:rsidRPr="008D05F9">
              <w:rPr>
                <w:rFonts w:asciiTheme="minorHAnsi" w:hAnsiTheme="minorHAnsi" w:cstheme="minorHAnsi"/>
                <w:b/>
                <w:bCs/>
                <w:sz w:val="20"/>
                <w:szCs w:val="20"/>
              </w:rPr>
              <w:t>Date</w:t>
            </w:r>
          </w:p>
        </w:tc>
      </w:tr>
      <w:tr w:rsidR="00074ABB" w:rsidRPr="008D05F9" w:rsidTr="00EE5EC2">
        <w:tc>
          <w:tcPr>
            <w:tcW w:w="3402" w:type="dxa"/>
            <w:shd w:val="clear" w:color="auto" w:fill="auto"/>
            <w:vAlign w:val="center"/>
          </w:tcPr>
          <w:p w:rsidR="00074ABB" w:rsidRPr="008D05F9" w:rsidRDefault="00074ABB" w:rsidP="00091835">
            <w:pPr>
              <w:spacing w:before="60" w:after="60"/>
              <w:rPr>
                <w:rFonts w:asciiTheme="minorHAnsi" w:hAnsiTheme="minorHAnsi" w:cstheme="minorHAnsi"/>
                <w:noProof/>
                <w:sz w:val="20"/>
                <w:szCs w:val="20"/>
              </w:rPr>
            </w:pPr>
            <w:r w:rsidRPr="008D05F9">
              <w:rPr>
                <w:rFonts w:asciiTheme="minorHAnsi" w:hAnsiTheme="minorHAnsi" w:cstheme="minorHAnsi"/>
                <w:sz w:val="20"/>
                <w:szCs w:val="20"/>
              </w:rPr>
              <w:t>Prepared by</w:t>
            </w:r>
            <w:r>
              <w:rPr>
                <w:rFonts w:asciiTheme="minorHAnsi" w:hAnsiTheme="minorHAnsi" w:cstheme="minorHAnsi"/>
                <w:sz w:val="20"/>
                <w:szCs w:val="20"/>
              </w:rPr>
              <w:t xml:space="preserve"> </w:t>
            </w:r>
            <w:r w:rsidRPr="008D05F9">
              <w:rPr>
                <w:rFonts w:asciiTheme="minorHAnsi" w:hAnsiTheme="minorHAnsi" w:cstheme="minorHAnsi"/>
                <w:sz w:val="20"/>
                <w:szCs w:val="20"/>
              </w:rPr>
              <w:t>(Licensee Representative)</w:t>
            </w:r>
          </w:p>
        </w:tc>
        <w:tc>
          <w:tcPr>
            <w:tcW w:w="2127" w:type="dxa"/>
            <w:shd w:val="clear" w:color="auto" w:fill="auto"/>
            <w:vAlign w:val="center"/>
          </w:tcPr>
          <w:p w:rsidR="00074ABB" w:rsidRPr="008D05F9" w:rsidRDefault="00074ABB" w:rsidP="00091835">
            <w:pPr>
              <w:spacing w:before="60" w:after="60"/>
              <w:jc w:val="center"/>
              <w:rPr>
                <w:rFonts w:asciiTheme="minorHAnsi" w:hAnsiTheme="minorHAnsi" w:cstheme="minorHAnsi"/>
                <w:sz w:val="20"/>
                <w:szCs w:val="20"/>
              </w:rPr>
            </w:pPr>
          </w:p>
        </w:tc>
        <w:tc>
          <w:tcPr>
            <w:tcW w:w="1559" w:type="dxa"/>
            <w:vAlign w:val="center"/>
          </w:tcPr>
          <w:p w:rsidR="00074ABB" w:rsidRPr="008D05F9" w:rsidRDefault="00074ABB" w:rsidP="00091835">
            <w:pPr>
              <w:spacing w:before="60" w:after="60"/>
              <w:jc w:val="center"/>
              <w:rPr>
                <w:rFonts w:asciiTheme="minorHAnsi" w:hAnsiTheme="minorHAnsi" w:cstheme="minorHAnsi"/>
                <w:sz w:val="20"/>
                <w:szCs w:val="20"/>
              </w:rPr>
            </w:pPr>
          </w:p>
        </w:tc>
        <w:tc>
          <w:tcPr>
            <w:tcW w:w="1134" w:type="dxa"/>
            <w:shd w:val="clear" w:color="auto" w:fill="auto"/>
            <w:vAlign w:val="center"/>
          </w:tcPr>
          <w:p w:rsidR="00074ABB" w:rsidRPr="008D05F9" w:rsidRDefault="00074ABB" w:rsidP="00091835">
            <w:pPr>
              <w:spacing w:before="60" w:after="60"/>
              <w:jc w:val="center"/>
              <w:rPr>
                <w:rFonts w:asciiTheme="minorHAnsi" w:hAnsiTheme="minorHAnsi" w:cstheme="minorHAnsi"/>
                <w:sz w:val="20"/>
                <w:szCs w:val="20"/>
              </w:rPr>
            </w:pPr>
          </w:p>
        </w:tc>
        <w:tc>
          <w:tcPr>
            <w:tcW w:w="1048" w:type="dxa"/>
            <w:vAlign w:val="center"/>
          </w:tcPr>
          <w:p w:rsidR="00074ABB" w:rsidRPr="008D05F9" w:rsidRDefault="00074ABB" w:rsidP="00091835">
            <w:pPr>
              <w:spacing w:before="60" w:after="60"/>
              <w:jc w:val="center"/>
              <w:rPr>
                <w:rFonts w:asciiTheme="minorHAnsi" w:hAnsiTheme="minorHAnsi" w:cstheme="minorHAnsi"/>
                <w:sz w:val="20"/>
                <w:szCs w:val="20"/>
              </w:rPr>
            </w:pPr>
          </w:p>
        </w:tc>
      </w:tr>
    </w:tbl>
    <w:p w:rsidR="006A77E5" w:rsidRDefault="006A77E5" w:rsidP="000E3986">
      <w:pPr>
        <w:rPr>
          <w:rFonts w:asciiTheme="minorHAnsi" w:hAnsiTheme="minorHAnsi" w:cstheme="minorHAnsi"/>
          <w:sz w:val="16"/>
          <w:szCs w:val="16"/>
        </w:rPr>
      </w:pPr>
    </w:p>
    <w:p w:rsidR="000E3986" w:rsidRPr="00AA7969" w:rsidRDefault="000E3986" w:rsidP="003C285F">
      <w:pPr>
        <w:rPr>
          <w:rFonts w:asciiTheme="minorHAnsi" w:hAnsiTheme="minorHAnsi" w:cstheme="minorHAnsi"/>
          <w:b/>
          <w:sz w:val="20"/>
          <w:szCs w:val="20"/>
        </w:rPr>
      </w:pPr>
    </w:p>
    <w:p w:rsidR="00AA7969" w:rsidRDefault="00AA7969" w:rsidP="00095FC0">
      <w:pPr>
        <w:spacing w:after="120"/>
        <w:jc w:val="center"/>
        <w:rPr>
          <w:rFonts w:ascii="Century Schoolbook" w:hAnsi="Century Schoolbook" w:cstheme="minorHAnsi"/>
          <w:b/>
          <w:bCs/>
          <w:sz w:val="32"/>
          <w:szCs w:val="32"/>
        </w:rPr>
      </w:pPr>
    </w:p>
    <w:sectPr w:rsidR="00AA7969" w:rsidSect="00AE1B8A">
      <w:headerReference w:type="default" r:id="rId7"/>
      <w:footerReference w:type="default" r:id="rId8"/>
      <w:pgSz w:w="12240" w:h="15840"/>
      <w:pgMar w:top="2127"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AA" w:rsidRDefault="009E51AA" w:rsidP="00A53CD6">
      <w:r>
        <w:separator/>
      </w:r>
    </w:p>
  </w:endnote>
  <w:endnote w:type="continuationSeparator" w:id="0">
    <w:p w:rsidR="009E51AA" w:rsidRDefault="009E51AA" w:rsidP="00A5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tar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684431114"/>
      <w:docPartObj>
        <w:docPartGallery w:val="Page Numbers (Bottom of Page)"/>
        <w:docPartUnique/>
      </w:docPartObj>
    </w:sdtPr>
    <w:sdtEndPr/>
    <w:sdtContent>
      <w:sdt>
        <w:sdtPr>
          <w:rPr>
            <w:rFonts w:asciiTheme="minorHAnsi" w:hAnsiTheme="minorHAnsi" w:cstheme="minorHAnsi"/>
            <w:sz w:val="22"/>
            <w:szCs w:val="22"/>
          </w:rPr>
          <w:id w:val="-1523469633"/>
          <w:docPartObj>
            <w:docPartGallery w:val="Page Numbers (Top of Page)"/>
            <w:docPartUnique/>
          </w:docPartObj>
        </w:sdtPr>
        <w:sdtEndPr/>
        <w:sdtContent>
          <w:p w:rsidR="004C3CFB" w:rsidRPr="004C3CFB" w:rsidRDefault="004C3CFB">
            <w:pPr>
              <w:pStyle w:val="Footer"/>
              <w:jc w:val="center"/>
              <w:rPr>
                <w:rFonts w:asciiTheme="minorHAnsi" w:hAnsiTheme="minorHAnsi" w:cstheme="minorHAnsi"/>
                <w:sz w:val="22"/>
                <w:szCs w:val="22"/>
              </w:rPr>
            </w:pPr>
            <w:r w:rsidRPr="004C3CFB">
              <w:rPr>
                <w:rFonts w:asciiTheme="minorHAnsi" w:hAnsiTheme="minorHAnsi" w:cstheme="minorHAnsi"/>
                <w:sz w:val="22"/>
                <w:szCs w:val="22"/>
              </w:rPr>
              <w:t xml:space="preserve">Page </w:t>
            </w:r>
            <w:r w:rsidRPr="004C3CFB">
              <w:rPr>
                <w:rFonts w:asciiTheme="minorHAnsi" w:hAnsiTheme="minorHAnsi" w:cstheme="minorHAnsi"/>
                <w:bCs/>
                <w:sz w:val="22"/>
                <w:szCs w:val="22"/>
              </w:rPr>
              <w:fldChar w:fldCharType="begin"/>
            </w:r>
            <w:r w:rsidRPr="004C3CFB">
              <w:rPr>
                <w:rFonts w:asciiTheme="minorHAnsi" w:hAnsiTheme="minorHAnsi" w:cstheme="minorHAnsi"/>
                <w:bCs/>
                <w:sz w:val="22"/>
                <w:szCs w:val="22"/>
              </w:rPr>
              <w:instrText xml:space="preserve"> PAGE </w:instrText>
            </w:r>
            <w:r w:rsidRPr="004C3CFB">
              <w:rPr>
                <w:rFonts w:asciiTheme="minorHAnsi" w:hAnsiTheme="minorHAnsi" w:cstheme="minorHAnsi"/>
                <w:bCs/>
                <w:sz w:val="22"/>
                <w:szCs w:val="22"/>
              </w:rPr>
              <w:fldChar w:fldCharType="separate"/>
            </w:r>
            <w:r w:rsidR="009E51AA">
              <w:rPr>
                <w:rFonts w:asciiTheme="minorHAnsi" w:hAnsiTheme="minorHAnsi" w:cstheme="minorHAnsi"/>
                <w:bCs/>
                <w:noProof/>
                <w:sz w:val="22"/>
                <w:szCs w:val="22"/>
              </w:rPr>
              <w:t>1</w:t>
            </w:r>
            <w:r w:rsidRPr="004C3CFB">
              <w:rPr>
                <w:rFonts w:asciiTheme="minorHAnsi" w:hAnsiTheme="minorHAnsi" w:cstheme="minorHAnsi"/>
                <w:bCs/>
                <w:sz w:val="22"/>
                <w:szCs w:val="22"/>
              </w:rPr>
              <w:fldChar w:fldCharType="end"/>
            </w:r>
            <w:r w:rsidRPr="004C3CFB">
              <w:rPr>
                <w:rFonts w:asciiTheme="minorHAnsi" w:hAnsiTheme="minorHAnsi" w:cstheme="minorHAnsi"/>
                <w:sz w:val="22"/>
                <w:szCs w:val="22"/>
              </w:rPr>
              <w:t xml:space="preserve"> of </w:t>
            </w:r>
            <w:r w:rsidRPr="004C3CFB">
              <w:rPr>
                <w:rFonts w:asciiTheme="minorHAnsi" w:hAnsiTheme="minorHAnsi" w:cstheme="minorHAnsi"/>
                <w:bCs/>
                <w:sz w:val="22"/>
                <w:szCs w:val="22"/>
              </w:rPr>
              <w:fldChar w:fldCharType="begin"/>
            </w:r>
            <w:r w:rsidRPr="004C3CFB">
              <w:rPr>
                <w:rFonts w:asciiTheme="minorHAnsi" w:hAnsiTheme="minorHAnsi" w:cstheme="minorHAnsi"/>
                <w:bCs/>
                <w:sz w:val="22"/>
                <w:szCs w:val="22"/>
              </w:rPr>
              <w:instrText xml:space="preserve"> NUMPAGES  </w:instrText>
            </w:r>
            <w:r w:rsidRPr="004C3CFB">
              <w:rPr>
                <w:rFonts w:asciiTheme="minorHAnsi" w:hAnsiTheme="minorHAnsi" w:cstheme="minorHAnsi"/>
                <w:bCs/>
                <w:sz w:val="22"/>
                <w:szCs w:val="22"/>
              </w:rPr>
              <w:fldChar w:fldCharType="separate"/>
            </w:r>
            <w:r w:rsidR="009E51AA">
              <w:rPr>
                <w:rFonts w:asciiTheme="minorHAnsi" w:hAnsiTheme="minorHAnsi" w:cstheme="minorHAnsi"/>
                <w:bCs/>
                <w:noProof/>
                <w:sz w:val="22"/>
                <w:szCs w:val="22"/>
              </w:rPr>
              <w:t>1</w:t>
            </w:r>
            <w:r w:rsidRPr="004C3CFB">
              <w:rPr>
                <w:rFonts w:asciiTheme="minorHAnsi" w:hAnsiTheme="minorHAnsi" w:cstheme="minorHAnsi"/>
                <w:bCs/>
                <w:sz w:val="22"/>
                <w:szCs w:val="22"/>
              </w:rPr>
              <w:fldChar w:fldCharType="end"/>
            </w:r>
          </w:p>
        </w:sdtContent>
      </w:sdt>
    </w:sdtContent>
  </w:sdt>
  <w:p w:rsidR="004C3CFB" w:rsidRDefault="004C3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AA" w:rsidRDefault="009E51AA" w:rsidP="00A53CD6">
      <w:r>
        <w:separator/>
      </w:r>
    </w:p>
  </w:footnote>
  <w:footnote w:type="continuationSeparator" w:id="0">
    <w:p w:rsidR="009E51AA" w:rsidRDefault="009E51AA" w:rsidP="00A5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47" w:rsidRDefault="00AE1B8A">
    <w:pPr>
      <w:pStyle w:val="Header"/>
    </w:pPr>
    <w:r w:rsidRPr="007A69E3">
      <w:rPr>
        <w:rFonts w:ascii="Century Schoolbook" w:hAnsi="Century Schoolbook"/>
        <w:b/>
        <w:bCs/>
        <w:noProof/>
        <w:sz w:val="32"/>
        <w:szCs w:val="32"/>
        <w:u w:val="single"/>
        <w:lang w:val="en-US" w:eastAsia="en-US"/>
      </w:rPr>
      <mc:AlternateContent>
        <mc:Choice Requires="wps">
          <w:drawing>
            <wp:anchor distT="0" distB="0" distL="114300" distR="114300" simplePos="0" relativeHeight="251661312" behindDoc="0" locked="0" layoutInCell="1" allowOverlap="1" wp14:anchorId="7690A99D" wp14:editId="26C7D3AA">
              <wp:simplePos x="0" y="0"/>
              <wp:positionH relativeFrom="margin">
                <wp:posOffset>-107950</wp:posOffset>
              </wp:positionH>
              <wp:positionV relativeFrom="paragraph">
                <wp:posOffset>78658</wp:posOffset>
              </wp:positionV>
              <wp:extent cx="965200" cy="819150"/>
              <wp:effectExtent l="0" t="0" r="0" b="0"/>
              <wp:wrapNone/>
              <wp:docPr id="4" name="Rectangle 4"/>
              <wp:cNvGraphicFramePr/>
              <a:graphic xmlns:a="http://schemas.openxmlformats.org/drawingml/2006/main">
                <a:graphicData uri="http://schemas.microsoft.com/office/word/2010/wordprocessingShape">
                  <wps:wsp>
                    <wps:cNvSpPr/>
                    <wps:spPr>
                      <a:xfrm>
                        <a:off x="0" y="0"/>
                        <a:ext cx="965200" cy="819150"/>
                      </a:xfrm>
                      <a:prstGeom prst="rect">
                        <a:avLst/>
                      </a:prstGeom>
                      <a:noFill/>
                      <a:ln w="25400" cap="flat" cmpd="sng" algn="ctr">
                        <a:noFill/>
                        <a:prstDash val="solid"/>
                      </a:ln>
                      <a:effectLst/>
                    </wps:spPr>
                    <wps:txbx>
                      <w:txbxContent>
                        <w:p w:rsidR="00EB273E" w:rsidRDefault="00AE1B8A" w:rsidP="00EB273E">
                          <w:pPr>
                            <w:jc w:val="center"/>
                          </w:pPr>
                          <w:r>
                            <w:rPr>
                              <w:noProof/>
                              <w:lang w:val="en-US" w:eastAsia="en-US"/>
                            </w:rPr>
                            <w:drawing>
                              <wp:inline distT="0" distB="0" distL="0" distR="0" wp14:anchorId="1EE280D8" wp14:editId="5D7E5BD9">
                                <wp:extent cx="713105" cy="606582"/>
                                <wp:effectExtent l="0" t="0" r="0" b="317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1" cstate="print">
                                          <a:extLst>
                                            <a:ext uri="{28A0092B-C50C-407E-A947-70E740481C1C}">
                                              <a14:useLocalDpi xmlns:a14="http://schemas.microsoft.com/office/drawing/2010/main" val="0"/>
                                            </a:ext>
                                          </a:extLst>
                                        </a:blip>
                                        <a:srcRect l="12260" t="5918" r="7610" b="19192"/>
                                        <a:stretch/>
                                      </pic:blipFill>
                                      <pic:spPr bwMode="auto">
                                        <a:xfrm>
                                          <a:off x="0" y="0"/>
                                          <a:ext cx="713105" cy="60658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0A99D" id="Rectangle 4" o:spid="_x0000_s1026" style="position:absolute;margin-left:-8.5pt;margin-top:6.2pt;width:76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" filled="f" stroked="f" strokeweight="2pt">
              <v:textbox>
                <w:txbxContent>
                  <w:p w:rsidR="00EB273E" w:rsidRDefault="00AE1B8A" w:rsidP="00EB273E">
                    <w:pPr>
                      <w:jc w:val="center"/>
                    </w:pPr>
                    <w:r>
                      <w:rPr>
                        <w:noProof/>
                        <w:lang w:val="en-US" w:eastAsia="en-US"/>
                      </w:rPr>
                      <w:drawing>
                        <wp:inline distT="0" distB="0" distL="0" distR="0" wp14:anchorId="1EE280D8" wp14:editId="5D7E5BD9">
                          <wp:extent cx="713105" cy="606582"/>
                          <wp:effectExtent l="0" t="0" r="0" b="317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2" cstate="print">
                                    <a:extLst>
                                      <a:ext uri="{28A0092B-C50C-407E-A947-70E740481C1C}">
                                        <a14:useLocalDpi xmlns:a14="http://schemas.microsoft.com/office/drawing/2010/main" val="0"/>
                                      </a:ext>
                                    </a:extLst>
                                  </a:blip>
                                  <a:srcRect l="12260" t="5918" r="7610" b="19192"/>
                                  <a:stretch/>
                                </pic:blipFill>
                                <pic:spPr bwMode="auto">
                                  <a:xfrm>
                                    <a:off x="0" y="0"/>
                                    <a:ext cx="713105" cy="60658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Pr>
        <w:rFonts w:ascii="Sylfaen" w:hAnsi="Sylfaen"/>
        <w:b/>
        <w:bCs/>
        <w:noProof/>
        <w:u w:val="single"/>
        <w:lang w:val="en-US" w:eastAsia="en-US"/>
      </w:rPr>
      <mc:AlternateContent>
        <mc:Choice Requires="wps">
          <w:drawing>
            <wp:anchor distT="0" distB="0" distL="114300" distR="114300" simplePos="0" relativeHeight="251659264" behindDoc="0" locked="0" layoutInCell="1" allowOverlap="1" wp14:anchorId="056E24E8" wp14:editId="6D8A8802">
              <wp:simplePos x="0" y="0"/>
              <wp:positionH relativeFrom="margin">
                <wp:posOffset>660903</wp:posOffset>
              </wp:positionH>
              <wp:positionV relativeFrom="paragraph">
                <wp:posOffset>67901</wp:posOffset>
              </wp:positionV>
              <wp:extent cx="5141595" cy="565842"/>
              <wp:effectExtent l="0" t="0" r="0" b="5715"/>
              <wp:wrapNone/>
              <wp:docPr id="2159"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565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3B" w:rsidRPr="00EB273E" w:rsidRDefault="00BC303B" w:rsidP="00BC303B">
                          <w:pPr>
                            <w:jc w:val="center"/>
                            <w:rPr>
                              <w:rFonts w:ascii="Century Schoolbook" w:hAnsi="Century Schoolbook"/>
                              <w:b/>
                              <w:sz w:val="32"/>
                              <w:szCs w:val="32"/>
                            </w:rPr>
                          </w:pPr>
                          <w:r w:rsidRPr="00EB273E">
                            <w:rPr>
                              <w:rFonts w:ascii="Century Schoolbook" w:hAnsi="Century Schoolbook"/>
                              <w:b/>
                              <w:sz w:val="32"/>
                              <w:szCs w:val="32"/>
                            </w:rPr>
                            <w:t>National Electric Power Regulatory Authority</w:t>
                          </w:r>
                        </w:p>
                        <w:p w:rsidR="00BC303B" w:rsidRDefault="00BC303B" w:rsidP="00BC303B">
                          <w:pPr>
                            <w:jc w:val="center"/>
                            <w:rPr>
                              <w:rFonts w:ascii="Century Schoolbook" w:hAnsi="Century Schoolbook"/>
                              <w:sz w:val="28"/>
                              <w:szCs w:val="28"/>
                            </w:rPr>
                          </w:pPr>
                          <w:r w:rsidRPr="00EB273E">
                            <w:rPr>
                              <w:rFonts w:ascii="Century Schoolbook" w:hAnsi="Century Schoolbook"/>
                              <w:sz w:val="28"/>
                              <w:szCs w:val="28"/>
                            </w:rPr>
                            <w:t>Islamic Republic of Pakistan</w:t>
                          </w:r>
                        </w:p>
                        <w:p w:rsidR="00D84741" w:rsidRPr="00EB273E" w:rsidRDefault="00D84741" w:rsidP="00D84741">
                          <w:pPr>
                            <w:jc w:val="center"/>
                            <w:rPr>
                              <w:rFonts w:ascii="Century Schoolbook" w:hAnsi="Century Schoolbook"/>
                              <w:sz w:val="22"/>
                              <w:szCs w:val="22"/>
                            </w:rPr>
                          </w:pPr>
                          <w:r w:rsidRPr="00EB273E">
                            <w:rPr>
                              <w:rFonts w:ascii="Century Schoolbook" w:hAnsi="Century Schoolbook"/>
                              <w:sz w:val="22"/>
                              <w:szCs w:val="22"/>
                            </w:rPr>
                            <w:t>NEPRA Tower, Ataturk Avenue (East), G-5/1, Islamabad</w:t>
                          </w:r>
                        </w:p>
                        <w:p w:rsidR="00D84741" w:rsidRPr="00EB273E" w:rsidRDefault="00D84741" w:rsidP="00D84741">
                          <w:pPr>
                            <w:jc w:val="center"/>
                            <w:rPr>
                              <w:rFonts w:ascii="Century Schoolbook" w:hAnsi="Century Schoolbook"/>
                              <w:sz w:val="22"/>
                              <w:szCs w:val="22"/>
                            </w:rPr>
                          </w:pPr>
                          <w:r w:rsidRPr="00EB273E">
                            <w:rPr>
                              <w:rFonts w:ascii="Century Schoolbook" w:hAnsi="Century Schoolbook"/>
                              <w:sz w:val="22"/>
                              <w:szCs w:val="22"/>
                            </w:rPr>
                            <w:t>Phone: 0519206500, Fax: 0512600026</w:t>
                          </w:r>
                        </w:p>
                        <w:p w:rsidR="00D84741" w:rsidRPr="00EB273E" w:rsidRDefault="00D84741" w:rsidP="00D84741">
                          <w:pPr>
                            <w:jc w:val="center"/>
                            <w:rPr>
                              <w:rFonts w:ascii="Century Schoolbook" w:hAnsi="Century Schoolbook"/>
                              <w:sz w:val="22"/>
                              <w:szCs w:val="22"/>
                            </w:rPr>
                          </w:pPr>
                          <w:r w:rsidRPr="00EB273E">
                            <w:rPr>
                              <w:rFonts w:ascii="Century Schoolbook" w:hAnsi="Century Schoolbook"/>
                              <w:sz w:val="22"/>
                              <w:szCs w:val="22"/>
                            </w:rPr>
                            <w:t xml:space="preserve">Website: </w:t>
                          </w:r>
                          <w:hyperlink r:id="rId3" w:history="1">
                            <w:r w:rsidRPr="00EB273E">
                              <w:rPr>
                                <w:rStyle w:val="Hyperlink"/>
                                <w:rFonts w:ascii="Century Schoolbook" w:hAnsi="Century Schoolbook"/>
                                <w:sz w:val="22"/>
                                <w:szCs w:val="22"/>
                              </w:rPr>
                              <w:t>www.nepra.org.pk</w:t>
                            </w:r>
                          </w:hyperlink>
                          <w:r w:rsidRPr="00EB273E">
                            <w:rPr>
                              <w:rFonts w:ascii="Century Schoolbook" w:hAnsi="Century Schoolbook"/>
                              <w:sz w:val="22"/>
                              <w:szCs w:val="22"/>
                            </w:rPr>
                            <w:t xml:space="preserve">, Email: </w:t>
                          </w:r>
                          <w:hyperlink r:id="rId4" w:history="1">
                            <w:r w:rsidRPr="00EB273E">
                              <w:rPr>
                                <w:rStyle w:val="Hyperlink"/>
                                <w:rFonts w:ascii="Century Schoolbook" w:hAnsi="Century Schoolbook"/>
                                <w:sz w:val="22"/>
                                <w:szCs w:val="22"/>
                              </w:rPr>
                              <w:t>hse@nepra.org.pk</w:t>
                            </w:r>
                          </w:hyperlink>
                          <w:r w:rsidRPr="00EB273E">
                            <w:rPr>
                              <w:rFonts w:ascii="Century Schoolbook" w:hAnsi="Century Schoolbook"/>
                              <w:sz w:val="22"/>
                              <w:szCs w:val="22"/>
                            </w:rPr>
                            <w:t xml:space="preserve"> </w:t>
                          </w:r>
                        </w:p>
                        <w:p w:rsidR="00D84741" w:rsidRDefault="00D84741" w:rsidP="00BC303B">
                          <w:pPr>
                            <w:jc w:val="center"/>
                            <w:rPr>
                              <w:rFonts w:ascii="Century Schoolbook" w:hAnsi="Century Schoolbook"/>
                              <w:sz w:val="28"/>
                              <w:szCs w:val="28"/>
                            </w:rPr>
                          </w:pPr>
                        </w:p>
                        <w:p w:rsidR="00D84741" w:rsidRPr="00EB273E" w:rsidRDefault="00D84741" w:rsidP="00BC303B">
                          <w:pPr>
                            <w:jc w:val="center"/>
                            <w:rPr>
                              <w:rFonts w:ascii="Century Schoolbook" w:hAnsi="Century Schoolbook"/>
                              <w:sz w:val="28"/>
                              <w:szCs w:val="28"/>
                            </w:rPr>
                          </w:pPr>
                        </w:p>
                        <w:p w:rsidR="00BC303B" w:rsidRPr="00EB273E" w:rsidRDefault="00BC303B" w:rsidP="00AE1B8A">
                          <w:pPr>
                            <w:rPr>
                              <w:rFonts w:ascii="Century Schoolbook" w:hAnsi="Century Schoolbook"/>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E24E8" id="_x0000_t202" coordsize="21600,21600" o:spt="202" path="m,l,21600r21600,l21600,xe">
              <v:stroke joinstyle="miter"/>
              <v:path gradientshapeok="t" o:connecttype="rect"/>
            </v:shapetype>
            <v:shape id="Text Box 1840" o:spid="_x0000_s1027" type="#_x0000_t202" style="position:absolute;margin-left:52.05pt;margin-top:5.35pt;width:404.85pt;height:4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8jvQIAAMY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" filled="f" stroked="f">
              <v:textbox>
                <w:txbxContent>
                  <w:p w:rsidR="00BC303B" w:rsidRPr="00EB273E" w:rsidRDefault="00BC303B" w:rsidP="00BC303B">
                    <w:pPr>
                      <w:jc w:val="center"/>
                      <w:rPr>
                        <w:rFonts w:ascii="Century Schoolbook" w:hAnsi="Century Schoolbook"/>
                        <w:b/>
                        <w:sz w:val="32"/>
                        <w:szCs w:val="32"/>
                      </w:rPr>
                    </w:pPr>
                    <w:r w:rsidRPr="00EB273E">
                      <w:rPr>
                        <w:rFonts w:ascii="Century Schoolbook" w:hAnsi="Century Schoolbook"/>
                        <w:b/>
                        <w:sz w:val="32"/>
                        <w:szCs w:val="32"/>
                      </w:rPr>
                      <w:t>National Electric Power Regulatory Authority</w:t>
                    </w:r>
                  </w:p>
                  <w:p w:rsidR="00BC303B" w:rsidRDefault="00BC303B" w:rsidP="00BC303B">
                    <w:pPr>
                      <w:jc w:val="center"/>
                      <w:rPr>
                        <w:rFonts w:ascii="Century Schoolbook" w:hAnsi="Century Schoolbook"/>
                        <w:sz w:val="28"/>
                        <w:szCs w:val="28"/>
                      </w:rPr>
                    </w:pPr>
                    <w:r w:rsidRPr="00EB273E">
                      <w:rPr>
                        <w:rFonts w:ascii="Century Schoolbook" w:hAnsi="Century Schoolbook"/>
                        <w:sz w:val="28"/>
                        <w:szCs w:val="28"/>
                      </w:rPr>
                      <w:t>Islamic Republic of Pakistan</w:t>
                    </w:r>
                  </w:p>
                  <w:p w:rsidR="00D84741" w:rsidRPr="00EB273E" w:rsidRDefault="00D84741" w:rsidP="00D84741">
                    <w:pPr>
                      <w:jc w:val="center"/>
                      <w:rPr>
                        <w:rFonts w:ascii="Century Schoolbook" w:hAnsi="Century Schoolbook"/>
                        <w:sz w:val="22"/>
                        <w:szCs w:val="22"/>
                      </w:rPr>
                    </w:pPr>
                    <w:r w:rsidRPr="00EB273E">
                      <w:rPr>
                        <w:rFonts w:ascii="Century Schoolbook" w:hAnsi="Century Schoolbook"/>
                        <w:sz w:val="22"/>
                        <w:szCs w:val="22"/>
                      </w:rPr>
                      <w:t>NEPRA Tower, Ataturk Avenue (East), G-5/1, Islamabad</w:t>
                    </w:r>
                  </w:p>
                  <w:p w:rsidR="00D84741" w:rsidRPr="00EB273E" w:rsidRDefault="00D84741" w:rsidP="00D84741">
                    <w:pPr>
                      <w:jc w:val="center"/>
                      <w:rPr>
                        <w:rFonts w:ascii="Century Schoolbook" w:hAnsi="Century Schoolbook"/>
                        <w:sz w:val="22"/>
                        <w:szCs w:val="22"/>
                      </w:rPr>
                    </w:pPr>
                    <w:r w:rsidRPr="00EB273E">
                      <w:rPr>
                        <w:rFonts w:ascii="Century Schoolbook" w:hAnsi="Century Schoolbook"/>
                        <w:sz w:val="22"/>
                        <w:szCs w:val="22"/>
                      </w:rPr>
                      <w:t>Phone: 0519206500, Fax: 0512600026</w:t>
                    </w:r>
                  </w:p>
                  <w:p w:rsidR="00D84741" w:rsidRPr="00EB273E" w:rsidRDefault="00D84741" w:rsidP="00D84741">
                    <w:pPr>
                      <w:jc w:val="center"/>
                      <w:rPr>
                        <w:rFonts w:ascii="Century Schoolbook" w:hAnsi="Century Schoolbook"/>
                        <w:sz w:val="22"/>
                        <w:szCs w:val="22"/>
                      </w:rPr>
                    </w:pPr>
                    <w:r w:rsidRPr="00EB273E">
                      <w:rPr>
                        <w:rFonts w:ascii="Century Schoolbook" w:hAnsi="Century Schoolbook"/>
                        <w:sz w:val="22"/>
                        <w:szCs w:val="22"/>
                      </w:rPr>
                      <w:t xml:space="preserve">Website: </w:t>
                    </w:r>
                    <w:hyperlink r:id="rId5" w:history="1">
                      <w:r w:rsidRPr="00EB273E">
                        <w:rPr>
                          <w:rStyle w:val="Hyperlink"/>
                          <w:rFonts w:ascii="Century Schoolbook" w:hAnsi="Century Schoolbook"/>
                          <w:sz w:val="22"/>
                          <w:szCs w:val="22"/>
                        </w:rPr>
                        <w:t>www.nepra.org.pk</w:t>
                      </w:r>
                    </w:hyperlink>
                    <w:r w:rsidRPr="00EB273E">
                      <w:rPr>
                        <w:rFonts w:ascii="Century Schoolbook" w:hAnsi="Century Schoolbook"/>
                        <w:sz w:val="22"/>
                        <w:szCs w:val="22"/>
                      </w:rPr>
                      <w:t xml:space="preserve">, Email: </w:t>
                    </w:r>
                    <w:hyperlink r:id="rId6" w:history="1">
                      <w:r w:rsidRPr="00EB273E">
                        <w:rPr>
                          <w:rStyle w:val="Hyperlink"/>
                          <w:rFonts w:ascii="Century Schoolbook" w:hAnsi="Century Schoolbook"/>
                          <w:sz w:val="22"/>
                          <w:szCs w:val="22"/>
                        </w:rPr>
                        <w:t>hse@nepra.org.pk</w:t>
                      </w:r>
                    </w:hyperlink>
                    <w:r w:rsidRPr="00EB273E">
                      <w:rPr>
                        <w:rFonts w:ascii="Century Schoolbook" w:hAnsi="Century Schoolbook"/>
                        <w:sz w:val="22"/>
                        <w:szCs w:val="22"/>
                      </w:rPr>
                      <w:t xml:space="preserve"> </w:t>
                    </w:r>
                  </w:p>
                  <w:p w:rsidR="00D84741" w:rsidRDefault="00D84741" w:rsidP="00BC303B">
                    <w:pPr>
                      <w:jc w:val="center"/>
                      <w:rPr>
                        <w:rFonts w:ascii="Century Schoolbook" w:hAnsi="Century Schoolbook"/>
                        <w:sz w:val="28"/>
                        <w:szCs w:val="28"/>
                      </w:rPr>
                    </w:pPr>
                  </w:p>
                  <w:p w:rsidR="00D84741" w:rsidRPr="00EB273E" w:rsidRDefault="00D84741" w:rsidP="00BC303B">
                    <w:pPr>
                      <w:jc w:val="center"/>
                      <w:rPr>
                        <w:rFonts w:ascii="Century Schoolbook" w:hAnsi="Century Schoolbook"/>
                        <w:sz w:val="28"/>
                        <w:szCs w:val="28"/>
                      </w:rPr>
                    </w:pPr>
                  </w:p>
                  <w:p w:rsidR="00BC303B" w:rsidRPr="00EB273E" w:rsidRDefault="00BC303B" w:rsidP="00AE1B8A">
                    <w:pPr>
                      <w:rPr>
                        <w:rFonts w:ascii="Century Schoolbook" w:hAnsi="Century Schoolbook"/>
                        <w:sz w:val="12"/>
                      </w:rPr>
                    </w:pPr>
                  </w:p>
                </w:txbxContent>
              </v:textbox>
              <w10:wrap anchorx="margin"/>
            </v:shape>
          </w:pict>
        </mc:Fallback>
      </mc:AlternateContent>
    </w:r>
    <w:r w:rsidR="00456D03">
      <w:rPr>
        <w:rFonts w:ascii="Sylfaen" w:hAnsi="Sylfaen"/>
        <w:b/>
        <w:bCs/>
        <w:noProof/>
        <w:u w:val="single"/>
        <w:lang w:val="en-US"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A7B"/>
    <w:multiLevelType w:val="hybridMultilevel"/>
    <w:tmpl w:val="208C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142CD"/>
    <w:multiLevelType w:val="hybridMultilevel"/>
    <w:tmpl w:val="CB1A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A3650"/>
    <w:multiLevelType w:val="hybridMultilevel"/>
    <w:tmpl w:val="6E44A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349E"/>
    <w:multiLevelType w:val="multilevel"/>
    <w:tmpl w:val="0409001F"/>
    <w:styleLink w:val="Style4"/>
    <w:lvl w:ilvl="0">
      <w:start w:val="4"/>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A6D4C"/>
    <w:multiLevelType w:val="multilevel"/>
    <w:tmpl w:val="0409001F"/>
    <w:styleLink w:val="Style12"/>
    <w:lvl w:ilvl="0">
      <w:start w:val="7"/>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E05AB"/>
    <w:multiLevelType w:val="multilevel"/>
    <w:tmpl w:val="0409001F"/>
    <w:styleLink w:val="Style13"/>
    <w:lvl w:ilvl="0">
      <w:start w:val="7"/>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A3919"/>
    <w:multiLevelType w:val="multilevel"/>
    <w:tmpl w:val="0409001F"/>
    <w:styleLink w:val="Style10"/>
    <w:lvl w:ilvl="0">
      <w:start w:val="6"/>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180244"/>
    <w:multiLevelType w:val="hybridMultilevel"/>
    <w:tmpl w:val="193A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C55"/>
    <w:multiLevelType w:val="multilevel"/>
    <w:tmpl w:val="320A1D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upperLetter"/>
      <w:pStyle w:val="Heading6"/>
      <w:lvlText w:val="Appendix %6:"/>
      <w:lvlJc w:val="left"/>
      <w:pPr>
        <w:tabs>
          <w:tab w:val="num" w:pos="2160"/>
        </w:tabs>
        <w:ind w:left="1152" w:hanging="1152"/>
      </w:pPr>
      <w:rPr>
        <w:rFonts w:hint="default"/>
      </w:rPr>
    </w:lvl>
    <w:lvl w:ilvl="6">
      <w:start w:val="1"/>
      <w:numFmt w:val="decimal"/>
      <w:pStyle w:val="Heading7"/>
      <w:lvlText w:val="%6.%7"/>
      <w:lvlJc w:val="left"/>
      <w:pPr>
        <w:tabs>
          <w:tab w:val="num" w:pos="720"/>
        </w:tabs>
        <w:ind w:left="720" w:hanging="720"/>
      </w:pPr>
      <w:rPr>
        <w:rFonts w:hint="default"/>
      </w:rPr>
    </w:lvl>
    <w:lvl w:ilvl="7">
      <w:start w:val="1"/>
      <w:numFmt w:val="decimal"/>
      <w:pStyle w:val="Heading8"/>
      <w:lvlText w:val="%6.%7.%8"/>
      <w:lvlJc w:val="left"/>
      <w:pPr>
        <w:tabs>
          <w:tab w:val="num" w:pos="1440"/>
        </w:tabs>
        <w:ind w:left="1440" w:hanging="1440"/>
      </w:pPr>
      <w:rPr>
        <w:rFonts w:hint="default"/>
      </w:rPr>
    </w:lvl>
    <w:lvl w:ilvl="8">
      <w:start w:val="1"/>
      <w:numFmt w:val="decimal"/>
      <w:pStyle w:val="Heading9"/>
      <w:lvlText w:val="%6.%7.%8.%9"/>
      <w:lvlJc w:val="left"/>
      <w:pPr>
        <w:tabs>
          <w:tab w:val="num" w:pos="1584"/>
        </w:tabs>
        <w:ind w:left="1584" w:hanging="1584"/>
      </w:pPr>
      <w:rPr>
        <w:rFonts w:hint="default"/>
      </w:rPr>
    </w:lvl>
  </w:abstractNum>
  <w:abstractNum w:abstractNumId="9" w15:restartNumberingAfterBreak="0">
    <w:nsid w:val="27581962"/>
    <w:multiLevelType w:val="hybridMultilevel"/>
    <w:tmpl w:val="DBB8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77BA4"/>
    <w:multiLevelType w:val="hybridMultilevel"/>
    <w:tmpl w:val="5BC0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D1BED"/>
    <w:multiLevelType w:val="hybridMultilevel"/>
    <w:tmpl w:val="D0DE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1631F"/>
    <w:multiLevelType w:val="hybridMultilevel"/>
    <w:tmpl w:val="DED8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2010F"/>
    <w:multiLevelType w:val="hybridMultilevel"/>
    <w:tmpl w:val="3C6E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B3FDE"/>
    <w:multiLevelType w:val="multilevel"/>
    <w:tmpl w:val="0409001F"/>
    <w:styleLink w:val="Style14"/>
    <w:lvl w:ilvl="0">
      <w:start w:val="7"/>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D05085"/>
    <w:multiLevelType w:val="multilevel"/>
    <w:tmpl w:val="0409001F"/>
    <w:styleLink w:val="Style5"/>
    <w:lvl w:ilvl="0">
      <w:start w:val="6"/>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6A7355"/>
    <w:multiLevelType w:val="hybridMultilevel"/>
    <w:tmpl w:val="FA8A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06988"/>
    <w:multiLevelType w:val="singleLevel"/>
    <w:tmpl w:val="692C334E"/>
    <w:lvl w:ilvl="0">
      <w:start w:val="1"/>
      <w:numFmt w:val="bullet"/>
      <w:pStyle w:val="Bullet1"/>
      <w:lvlText w:val=""/>
      <w:lvlJc w:val="left"/>
      <w:pPr>
        <w:tabs>
          <w:tab w:val="num" w:pos="360"/>
        </w:tabs>
        <w:ind w:left="360" w:hanging="360"/>
      </w:pPr>
      <w:rPr>
        <w:rFonts w:ascii="Lucida Stars" w:hAnsi="Lucida Stars" w:hint="default"/>
        <w:sz w:val="16"/>
      </w:rPr>
    </w:lvl>
  </w:abstractNum>
  <w:abstractNum w:abstractNumId="18" w15:restartNumberingAfterBreak="0">
    <w:nsid w:val="39D97AAD"/>
    <w:multiLevelType w:val="hybridMultilevel"/>
    <w:tmpl w:val="011A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C528C"/>
    <w:multiLevelType w:val="hybridMultilevel"/>
    <w:tmpl w:val="2920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E6086"/>
    <w:multiLevelType w:val="multilevel"/>
    <w:tmpl w:val="0409001F"/>
    <w:styleLink w:val="Style8"/>
    <w:lvl w:ilvl="0">
      <w:start w:val="4"/>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7D001E"/>
    <w:multiLevelType w:val="multilevel"/>
    <w:tmpl w:val="0409001F"/>
    <w:styleLink w:val="Style3"/>
    <w:lvl w:ilvl="0">
      <w:start w:val="2"/>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150BFF"/>
    <w:multiLevelType w:val="multilevel"/>
    <w:tmpl w:val="0409001F"/>
    <w:styleLink w:val="Style6"/>
    <w:lvl w:ilvl="0">
      <w:start w:val="5"/>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F445F8"/>
    <w:multiLevelType w:val="hybridMultilevel"/>
    <w:tmpl w:val="E026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34B40"/>
    <w:multiLevelType w:val="hybridMultilevel"/>
    <w:tmpl w:val="B6764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C00B5"/>
    <w:multiLevelType w:val="hybridMultilevel"/>
    <w:tmpl w:val="12E8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03184"/>
    <w:multiLevelType w:val="hybridMultilevel"/>
    <w:tmpl w:val="A5600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E6BE6"/>
    <w:multiLevelType w:val="multilevel"/>
    <w:tmpl w:val="0409001F"/>
    <w:styleLink w:val="Style9"/>
    <w:lvl w:ilvl="0">
      <w:start w:val="7"/>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10771C"/>
    <w:multiLevelType w:val="hybridMultilevel"/>
    <w:tmpl w:val="CB34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D17CD"/>
    <w:multiLevelType w:val="multilevel"/>
    <w:tmpl w:val="0409001D"/>
    <w:styleLink w:val="Style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B97493"/>
    <w:multiLevelType w:val="multilevel"/>
    <w:tmpl w:val="0409001D"/>
    <w:styleLink w:val="Styl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F50CD3"/>
    <w:multiLevelType w:val="multilevel"/>
    <w:tmpl w:val="290027E4"/>
    <w:styleLink w:val="Style1"/>
    <w:lvl w:ilvl="0">
      <w:start w:val="2"/>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57090D"/>
    <w:multiLevelType w:val="hybridMultilevel"/>
    <w:tmpl w:val="8278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20682"/>
    <w:multiLevelType w:val="hybridMultilevel"/>
    <w:tmpl w:val="0DC4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E5577"/>
    <w:multiLevelType w:val="hybridMultilevel"/>
    <w:tmpl w:val="FC98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4086F"/>
    <w:multiLevelType w:val="hybridMultilevel"/>
    <w:tmpl w:val="A52A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97A61"/>
    <w:multiLevelType w:val="multilevel"/>
    <w:tmpl w:val="0409001F"/>
    <w:styleLink w:val="Style7"/>
    <w:lvl w:ilvl="0">
      <w:start w:val="3"/>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3F03CD"/>
    <w:multiLevelType w:val="multilevel"/>
    <w:tmpl w:val="0409001F"/>
    <w:styleLink w:val="Style2"/>
    <w:lvl w:ilvl="0">
      <w:start w:val="3"/>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2A77BA"/>
    <w:multiLevelType w:val="multilevel"/>
    <w:tmpl w:val="F1A4E582"/>
    <w:styleLink w:val="Style15"/>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7.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8"/>
  </w:num>
  <w:num w:numId="3">
    <w:abstractNumId w:val="17"/>
  </w:num>
  <w:num w:numId="4">
    <w:abstractNumId w:val="31"/>
  </w:num>
  <w:num w:numId="5">
    <w:abstractNumId w:val="37"/>
  </w:num>
  <w:num w:numId="6">
    <w:abstractNumId w:val="21"/>
  </w:num>
  <w:num w:numId="7">
    <w:abstractNumId w:val="3"/>
  </w:num>
  <w:num w:numId="8">
    <w:abstractNumId w:val="15"/>
  </w:num>
  <w:num w:numId="9">
    <w:abstractNumId w:val="22"/>
  </w:num>
  <w:num w:numId="10">
    <w:abstractNumId w:val="36"/>
  </w:num>
  <w:num w:numId="11">
    <w:abstractNumId w:val="20"/>
  </w:num>
  <w:num w:numId="12">
    <w:abstractNumId w:val="27"/>
  </w:num>
  <w:num w:numId="13">
    <w:abstractNumId w:val="6"/>
  </w:num>
  <w:num w:numId="14">
    <w:abstractNumId w:val="30"/>
  </w:num>
  <w:num w:numId="15">
    <w:abstractNumId w:val="4"/>
  </w:num>
  <w:num w:numId="16">
    <w:abstractNumId w:val="5"/>
  </w:num>
  <w:num w:numId="17">
    <w:abstractNumId w:val="14"/>
  </w:num>
  <w:num w:numId="18">
    <w:abstractNumId w:val="38"/>
  </w:num>
  <w:num w:numId="19">
    <w:abstractNumId w:val="25"/>
  </w:num>
  <w:num w:numId="20">
    <w:abstractNumId w:val="7"/>
  </w:num>
  <w:num w:numId="21">
    <w:abstractNumId w:val="35"/>
  </w:num>
  <w:num w:numId="22">
    <w:abstractNumId w:val="13"/>
  </w:num>
  <w:num w:numId="23">
    <w:abstractNumId w:val="28"/>
  </w:num>
  <w:num w:numId="24">
    <w:abstractNumId w:val="10"/>
  </w:num>
  <w:num w:numId="25">
    <w:abstractNumId w:val="0"/>
  </w:num>
  <w:num w:numId="26">
    <w:abstractNumId w:val="12"/>
  </w:num>
  <w:num w:numId="27">
    <w:abstractNumId w:val="32"/>
  </w:num>
  <w:num w:numId="28">
    <w:abstractNumId w:val="33"/>
  </w:num>
  <w:num w:numId="29">
    <w:abstractNumId w:val="9"/>
  </w:num>
  <w:num w:numId="30">
    <w:abstractNumId w:val="2"/>
  </w:num>
  <w:num w:numId="31">
    <w:abstractNumId w:val="1"/>
  </w:num>
  <w:num w:numId="32">
    <w:abstractNumId w:val="16"/>
  </w:num>
  <w:num w:numId="33">
    <w:abstractNumId w:val="34"/>
  </w:num>
  <w:num w:numId="34">
    <w:abstractNumId w:val="11"/>
  </w:num>
  <w:num w:numId="35">
    <w:abstractNumId w:val="24"/>
  </w:num>
  <w:num w:numId="36">
    <w:abstractNumId w:val="19"/>
  </w:num>
  <w:num w:numId="37">
    <w:abstractNumId w:val="26"/>
  </w:num>
  <w:num w:numId="38">
    <w:abstractNumId w:val="18"/>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9C"/>
    <w:rsid w:val="00002EF2"/>
    <w:rsid w:val="00003B2F"/>
    <w:rsid w:val="000104ED"/>
    <w:rsid w:val="00010517"/>
    <w:rsid w:val="0001493F"/>
    <w:rsid w:val="000161D5"/>
    <w:rsid w:val="00024587"/>
    <w:rsid w:val="0004504F"/>
    <w:rsid w:val="0005324C"/>
    <w:rsid w:val="00057891"/>
    <w:rsid w:val="00060C92"/>
    <w:rsid w:val="00065342"/>
    <w:rsid w:val="0006536D"/>
    <w:rsid w:val="00067331"/>
    <w:rsid w:val="00072CD8"/>
    <w:rsid w:val="00074ABB"/>
    <w:rsid w:val="00075623"/>
    <w:rsid w:val="00075A43"/>
    <w:rsid w:val="00095FC0"/>
    <w:rsid w:val="000A1CEE"/>
    <w:rsid w:val="000A7955"/>
    <w:rsid w:val="000B2AB3"/>
    <w:rsid w:val="000C3159"/>
    <w:rsid w:val="000C5AFF"/>
    <w:rsid w:val="000C5B20"/>
    <w:rsid w:val="000C6DDE"/>
    <w:rsid w:val="000C7630"/>
    <w:rsid w:val="000D6823"/>
    <w:rsid w:val="000E2D0B"/>
    <w:rsid w:val="000E3986"/>
    <w:rsid w:val="000F4DB1"/>
    <w:rsid w:val="001008DE"/>
    <w:rsid w:val="00110F3A"/>
    <w:rsid w:val="001154D9"/>
    <w:rsid w:val="00126C60"/>
    <w:rsid w:val="00134A7C"/>
    <w:rsid w:val="0013565C"/>
    <w:rsid w:val="001359B3"/>
    <w:rsid w:val="00136E61"/>
    <w:rsid w:val="00142CDE"/>
    <w:rsid w:val="001464CD"/>
    <w:rsid w:val="00146BD0"/>
    <w:rsid w:val="00147CE3"/>
    <w:rsid w:val="0015275A"/>
    <w:rsid w:val="001606F2"/>
    <w:rsid w:val="001701FF"/>
    <w:rsid w:val="001733DA"/>
    <w:rsid w:val="00196D8C"/>
    <w:rsid w:val="001A6D5C"/>
    <w:rsid w:val="001C113B"/>
    <w:rsid w:val="001C193F"/>
    <w:rsid w:val="001C4B38"/>
    <w:rsid w:val="001E154D"/>
    <w:rsid w:val="001E262A"/>
    <w:rsid w:val="001E5FEC"/>
    <w:rsid w:val="001E6061"/>
    <w:rsid w:val="001F3F42"/>
    <w:rsid w:val="001F7381"/>
    <w:rsid w:val="0020781F"/>
    <w:rsid w:val="00216093"/>
    <w:rsid w:val="0022282F"/>
    <w:rsid w:val="002267F2"/>
    <w:rsid w:val="00230C18"/>
    <w:rsid w:val="002617B3"/>
    <w:rsid w:val="00261C51"/>
    <w:rsid w:val="00267D21"/>
    <w:rsid w:val="002773FB"/>
    <w:rsid w:val="0028522C"/>
    <w:rsid w:val="00285DC8"/>
    <w:rsid w:val="00286239"/>
    <w:rsid w:val="002A2F09"/>
    <w:rsid w:val="002A7A6E"/>
    <w:rsid w:val="002B2F59"/>
    <w:rsid w:val="002C5FF9"/>
    <w:rsid w:val="002D32C3"/>
    <w:rsid w:val="002D457B"/>
    <w:rsid w:val="002D510F"/>
    <w:rsid w:val="002D5AED"/>
    <w:rsid w:val="002E0400"/>
    <w:rsid w:val="002E457E"/>
    <w:rsid w:val="002F22BB"/>
    <w:rsid w:val="002F3795"/>
    <w:rsid w:val="00303CD7"/>
    <w:rsid w:val="0030422F"/>
    <w:rsid w:val="00306827"/>
    <w:rsid w:val="00316F11"/>
    <w:rsid w:val="0031730C"/>
    <w:rsid w:val="00323962"/>
    <w:rsid w:val="003244E1"/>
    <w:rsid w:val="00336A24"/>
    <w:rsid w:val="00342385"/>
    <w:rsid w:val="00357D35"/>
    <w:rsid w:val="00363CE4"/>
    <w:rsid w:val="0038597B"/>
    <w:rsid w:val="0039181E"/>
    <w:rsid w:val="003A3575"/>
    <w:rsid w:val="003C285F"/>
    <w:rsid w:val="003C4778"/>
    <w:rsid w:val="003C4E5C"/>
    <w:rsid w:val="003E41C6"/>
    <w:rsid w:val="003F30A4"/>
    <w:rsid w:val="003F47F3"/>
    <w:rsid w:val="0041021D"/>
    <w:rsid w:val="004108F7"/>
    <w:rsid w:val="004115DE"/>
    <w:rsid w:val="00412DC3"/>
    <w:rsid w:val="004203CD"/>
    <w:rsid w:val="00430998"/>
    <w:rsid w:val="00443937"/>
    <w:rsid w:val="00453ABE"/>
    <w:rsid w:val="00456D03"/>
    <w:rsid w:val="004625AB"/>
    <w:rsid w:val="0046377D"/>
    <w:rsid w:val="004747D4"/>
    <w:rsid w:val="0047727B"/>
    <w:rsid w:val="00482056"/>
    <w:rsid w:val="00486DBF"/>
    <w:rsid w:val="004A4512"/>
    <w:rsid w:val="004A6267"/>
    <w:rsid w:val="004A6834"/>
    <w:rsid w:val="004B0701"/>
    <w:rsid w:val="004B59FD"/>
    <w:rsid w:val="004C3CFB"/>
    <w:rsid w:val="004C7073"/>
    <w:rsid w:val="004F2195"/>
    <w:rsid w:val="00506B0E"/>
    <w:rsid w:val="00532D38"/>
    <w:rsid w:val="00542ED4"/>
    <w:rsid w:val="005457AA"/>
    <w:rsid w:val="005475F3"/>
    <w:rsid w:val="00552916"/>
    <w:rsid w:val="00555ED0"/>
    <w:rsid w:val="00562173"/>
    <w:rsid w:val="00584232"/>
    <w:rsid w:val="005844B4"/>
    <w:rsid w:val="00590A31"/>
    <w:rsid w:val="00591399"/>
    <w:rsid w:val="0059335D"/>
    <w:rsid w:val="005A348E"/>
    <w:rsid w:val="005A4B75"/>
    <w:rsid w:val="005B3C01"/>
    <w:rsid w:val="005B5D45"/>
    <w:rsid w:val="005C28B5"/>
    <w:rsid w:val="005C7123"/>
    <w:rsid w:val="005D210D"/>
    <w:rsid w:val="005F38EE"/>
    <w:rsid w:val="005F449B"/>
    <w:rsid w:val="00607585"/>
    <w:rsid w:val="006102CC"/>
    <w:rsid w:val="006109E3"/>
    <w:rsid w:val="006274D3"/>
    <w:rsid w:val="00627FDC"/>
    <w:rsid w:val="00642AB3"/>
    <w:rsid w:val="00650C15"/>
    <w:rsid w:val="00666E46"/>
    <w:rsid w:val="00683477"/>
    <w:rsid w:val="006900F9"/>
    <w:rsid w:val="006A2292"/>
    <w:rsid w:val="006A6CD6"/>
    <w:rsid w:val="006A77E5"/>
    <w:rsid w:val="006C06C4"/>
    <w:rsid w:val="006C0F34"/>
    <w:rsid w:val="006C29D6"/>
    <w:rsid w:val="006C3488"/>
    <w:rsid w:val="006D7148"/>
    <w:rsid w:val="006E19DC"/>
    <w:rsid w:val="006E3B5D"/>
    <w:rsid w:val="006F1E5A"/>
    <w:rsid w:val="006F415F"/>
    <w:rsid w:val="00702C2F"/>
    <w:rsid w:val="0071201F"/>
    <w:rsid w:val="007326F6"/>
    <w:rsid w:val="007402B7"/>
    <w:rsid w:val="00744A47"/>
    <w:rsid w:val="00746C0D"/>
    <w:rsid w:val="007634A4"/>
    <w:rsid w:val="007642BE"/>
    <w:rsid w:val="0077095F"/>
    <w:rsid w:val="0078657C"/>
    <w:rsid w:val="00791DD3"/>
    <w:rsid w:val="00792378"/>
    <w:rsid w:val="00797F93"/>
    <w:rsid w:val="007A1FC3"/>
    <w:rsid w:val="007B53BE"/>
    <w:rsid w:val="007B642A"/>
    <w:rsid w:val="007C51A5"/>
    <w:rsid w:val="007C6BCD"/>
    <w:rsid w:val="007D031A"/>
    <w:rsid w:val="007D4095"/>
    <w:rsid w:val="007F21C5"/>
    <w:rsid w:val="007F79B5"/>
    <w:rsid w:val="00803EC9"/>
    <w:rsid w:val="0080702A"/>
    <w:rsid w:val="00845F3A"/>
    <w:rsid w:val="00854B7F"/>
    <w:rsid w:val="00860161"/>
    <w:rsid w:val="00882099"/>
    <w:rsid w:val="00882D55"/>
    <w:rsid w:val="00890B7E"/>
    <w:rsid w:val="00892A2C"/>
    <w:rsid w:val="0089373E"/>
    <w:rsid w:val="008A3D13"/>
    <w:rsid w:val="008C0D96"/>
    <w:rsid w:val="008C5662"/>
    <w:rsid w:val="008E4004"/>
    <w:rsid w:val="00902FE2"/>
    <w:rsid w:val="009048AC"/>
    <w:rsid w:val="00907D0A"/>
    <w:rsid w:val="0092239C"/>
    <w:rsid w:val="00926607"/>
    <w:rsid w:val="0093266C"/>
    <w:rsid w:val="00937197"/>
    <w:rsid w:val="0094441F"/>
    <w:rsid w:val="00945727"/>
    <w:rsid w:val="009600D5"/>
    <w:rsid w:val="00966D3E"/>
    <w:rsid w:val="00967DCB"/>
    <w:rsid w:val="00974D93"/>
    <w:rsid w:val="00986FAE"/>
    <w:rsid w:val="0099254E"/>
    <w:rsid w:val="00994593"/>
    <w:rsid w:val="00994F1C"/>
    <w:rsid w:val="009A2064"/>
    <w:rsid w:val="009B18A0"/>
    <w:rsid w:val="009B70D1"/>
    <w:rsid w:val="009D160C"/>
    <w:rsid w:val="009D30DB"/>
    <w:rsid w:val="009E4EC5"/>
    <w:rsid w:val="009E51AA"/>
    <w:rsid w:val="009E747A"/>
    <w:rsid w:val="009E7878"/>
    <w:rsid w:val="009F1F42"/>
    <w:rsid w:val="00A047D7"/>
    <w:rsid w:val="00A10211"/>
    <w:rsid w:val="00A1211F"/>
    <w:rsid w:val="00A16503"/>
    <w:rsid w:val="00A217D3"/>
    <w:rsid w:val="00A25276"/>
    <w:rsid w:val="00A52035"/>
    <w:rsid w:val="00A53CD6"/>
    <w:rsid w:val="00A54E34"/>
    <w:rsid w:val="00A80A2C"/>
    <w:rsid w:val="00A85ADE"/>
    <w:rsid w:val="00A85FD3"/>
    <w:rsid w:val="00AA7969"/>
    <w:rsid w:val="00AB0E08"/>
    <w:rsid w:val="00AD56D6"/>
    <w:rsid w:val="00AE1B8A"/>
    <w:rsid w:val="00AE28F0"/>
    <w:rsid w:val="00AE7DA1"/>
    <w:rsid w:val="00AF348F"/>
    <w:rsid w:val="00AF4711"/>
    <w:rsid w:val="00B008D5"/>
    <w:rsid w:val="00B04268"/>
    <w:rsid w:val="00B2105C"/>
    <w:rsid w:val="00B26066"/>
    <w:rsid w:val="00B511B3"/>
    <w:rsid w:val="00B5632A"/>
    <w:rsid w:val="00B6102D"/>
    <w:rsid w:val="00B76BDC"/>
    <w:rsid w:val="00B76DA3"/>
    <w:rsid w:val="00B94CAF"/>
    <w:rsid w:val="00BB191B"/>
    <w:rsid w:val="00BB66A4"/>
    <w:rsid w:val="00BC303B"/>
    <w:rsid w:val="00BC35BF"/>
    <w:rsid w:val="00BC5FF6"/>
    <w:rsid w:val="00C021FF"/>
    <w:rsid w:val="00C031F6"/>
    <w:rsid w:val="00C05EC2"/>
    <w:rsid w:val="00C126C0"/>
    <w:rsid w:val="00C24D00"/>
    <w:rsid w:val="00C30374"/>
    <w:rsid w:val="00C60E8A"/>
    <w:rsid w:val="00C72E0C"/>
    <w:rsid w:val="00C73CED"/>
    <w:rsid w:val="00C7466B"/>
    <w:rsid w:val="00C82659"/>
    <w:rsid w:val="00C839AC"/>
    <w:rsid w:val="00C90972"/>
    <w:rsid w:val="00C92419"/>
    <w:rsid w:val="00C9369D"/>
    <w:rsid w:val="00C94D57"/>
    <w:rsid w:val="00CB2C6E"/>
    <w:rsid w:val="00CB56EE"/>
    <w:rsid w:val="00CC4D03"/>
    <w:rsid w:val="00CD4970"/>
    <w:rsid w:val="00D05F13"/>
    <w:rsid w:val="00D10C54"/>
    <w:rsid w:val="00D16E61"/>
    <w:rsid w:val="00D17AD6"/>
    <w:rsid w:val="00D206E1"/>
    <w:rsid w:val="00D20D17"/>
    <w:rsid w:val="00D2297C"/>
    <w:rsid w:val="00D27030"/>
    <w:rsid w:val="00D330CD"/>
    <w:rsid w:val="00D4182C"/>
    <w:rsid w:val="00D4347D"/>
    <w:rsid w:val="00D52A3F"/>
    <w:rsid w:val="00D52E4F"/>
    <w:rsid w:val="00D53024"/>
    <w:rsid w:val="00D5672F"/>
    <w:rsid w:val="00D577DB"/>
    <w:rsid w:val="00D67ECD"/>
    <w:rsid w:val="00D70789"/>
    <w:rsid w:val="00D81A30"/>
    <w:rsid w:val="00D84741"/>
    <w:rsid w:val="00D84E48"/>
    <w:rsid w:val="00D87D47"/>
    <w:rsid w:val="00D96E63"/>
    <w:rsid w:val="00DA0D5A"/>
    <w:rsid w:val="00DA12B7"/>
    <w:rsid w:val="00DA7714"/>
    <w:rsid w:val="00DB2D70"/>
    <w:rsid w:val="00DD24E3"/>
    <w:rsid w:val="00DD5627"/>
    <w:rsid w:val="00E02971"/>
    <w:rsid w:val="00E04AF9"/>
    <w:rsid w:val="00E05E67"/>
    <w:rsid w:val="00E142B8"/>
    <w:rsid w:val="00E14B79"/>
    <w:rsid w:val="00E14EC1"/>
    <w:rsid w:val="00E16ABA"/>
    <w:rsid w:val="00E37F6E"/>
    <w:rsid w:val="00E465EC"/>
    <w:rsid w:val="00E528C7"/>
    <w:rsid w:val="00E67359"/>
    <w:rsid w:val="00E715A1"/>
    <w:rsid w:val="00E80FEB"/>
    <w:rsid w:val="00E85F32"/>
    <w:rsid w:val="00E92B92"/>
    <w:rsid w:val="00E93ACE"/>
    <w:rsid w:val="00E952C2"/>
    <w:rsid w:val="00EA2ED5"/>
    <w:rsid w:val="00EA4E91"/>
    <w:rsid w:val="00EA7385"/>
    <w:rsid w:val="00EB2561"/>
    <w:rsid w:val="00EB273E"/>
    <w:rsid w:val="00EB4251"/>
    <w:rsid w:val="00EB4DA2"/>
    <w:rsid w:val="00EC096F"/>
    <w:rsid w:val="00EC7C75"/>
    <w:rsid w:val="00ED070E"/>
    <w:rsid w:val="00ED1EEE"/>
    <w:rsid w:val="00ED77B7"/>
    <w:rsid w:val="00EE4BD2"/>
    <w:rsid w:val="00EE5EC2"/>
    <w:rsid w:val="00EE7A22"/>
    <w:rsid w:val="00EF0D8C"/>
    <w:rsid w:val="00F0084C"/>
    <w:rsid w:val="00F067FE"/>
    <w:rsid w:val="00F27357"/>
    <w:rsid w:val="00F32364"/>
    <w:rsid w:val="00F40904"/>
    <w:rsid w:val="00F44CB6"/>
    <w:rsid w:val="00F44FB8"/>
    <w:rsid w:val="00F5164F"/>
    <w:rsid w:val="00F64E6F"/>
    <w:rsid w:val="00F8771A"/>
    <w:rsid w:val="00FA2E94"/>
    <w:rsid w:val="00FB0F7A"/>
    <w:rsid w:val="00FB2683"/>
    <w:rsid w:val="00FB3A73"/>
    <w:rsid w:val="00FB4CD6"/>
    <w:rsid w:val="00FB777F"/>
    <w:rsid w:val="00FC2B27"/>
    <w:rsid w:val="00FC550E"/>
    <w:rsid w:val="00FC6E65"/>
    <w:rsid w:val="00FD290F"/>
    <w:rsid w:val="00FE2FED"/>
    <w:rsid w:val="00FE41C7"/>
    <w:rsid w:val="00FF5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3E0D5-1316-4B92-80B6-80F8A0E1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2D"/>
    <w:pPr>
      <w:spacing w:after="0" w:line="240" w:lineRule="auto"/>
    </w:pPr>
    <w:rPr>
      <w:rFonts w:ascii="Times New Roman" w:eastAsia="Times New Roman" w:hAnsi="Times New Roman" w:cs="Times New Roman"/>
      <w:sz w:val="24"/>
      <w:szCs w:val="24"/>
      <w:lang w:val="en-GB" w:eastAsia="en-GB"/>
    </w:rPr>
  </w:style>
  <w:style w:type="paragraph" w:styleId="Heading1">
    <w:name w:val="heading 1"/>
    <w:next w:val="Normal"/>
    <w:link w:val="Heading1Char"/>
    <w:qFormat/>
    <w:rsid w:val="004B0701"/>
    <w:pPr>
      <w:keepNext/>
      <w:pageBreakBefore/>
      <w:numPr>
        <w:numId w:val="2"/>
      </w:numPr>
      <w:pBdr>
        <w:bottom w:val="single" w:sz="8" w:space="8" w:color="auto"/>
      </w:pBdr>
      <w:suppressAutoHyphens/>
      <w:spacing w:before="240" w:after="480" w:line="240" w:lineRule="auto"/>
      <w:outlineLvl w:val="0"/>
    </w:pPr>
    <w:rPr>
      <w:rFonts w:eastAsia="Times New Roman" w:cs="Times New Roman"/>
      <w:b/>
      <w:sz w:val="24"/>
      <w:szCs w:val="20"/>
    </w:rPr>
  </w:style>
  <w:style w:type="paragraph" w:styleId="Heading2">
    <w:name w:val="heading 2"/>
    <w:basedOn w:val="Heading1"/>
    <w:next w:val="Normal"/>
    <w:link w:val="Heading2Char"/>
    <w:qFormat/>
    <w:rsid w:val="004B0701"/>
    <w:pPr>
      <w:pageBreakBefore w:val="0"/>
      <w:numPr>
        <w:ilvl w:val="1"/>
      </w:numPr>
      <w:pBdr>
        <w:bottom w:val="none" w:sz="0" w:space="0" w:color="auto"/>
      </w:pBdr>
      <w:tabs>
        <w:tab w:val="left" w:pos="5850"/>
      </w:tabs>
      <w:spacing w:after="120"/>
      <w:outlineLvl w:val="1"/>
    </w:pPr>
  </w:style>
  <w:style w:type="paragraph" w:styleId="Heading3">
    <w:name w:val="heading 3"/>
    <w:basedOn w:val="Heading1"/>
    <w:next w:val="Normal"/>
    <w:link w:val="Heading3Char"/>
    <w:qFormat/>
    <w:rsid w:val="004B0701"/>
    <w:pPr>
      <w:pageBreakBefore w:val="0"/>
      <w:numPr>
        <w:ilvl w:val="2"/>
      </w:numPr>
      <w:pBdr>
        <w:bottom w:val="none" w:sz="0" w:space="0" w:color="auto"/>
      </w:pBdr>
      <w:spacing w:after="120"/>
      <w:outlineLvl w:val="2"/>
    </w:pPr>
    <w:rPr>
      <w:sz w:val="22"/>
    </w:rPr>
  </w:style>
  <w:style w:type="paragraph" w:styleId="Heading4">
    <w:name w:val="heading 4"/>
    <w:basedOn w:val="Normal"/>
    <w:next w:val="Normal"/>
    <w:link w:val="Heading4Char"/>
    <w:uiPriority w:val="9"/>
    <w:semiHidden/>
    <w:unhideWhenUsed/>
    <w:qFormat/>
    <w:rsid w:val="00074ABB"/>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Heading1"/>
    <w:link w:val="Heading5Char"/>
    <w:qFormat/>
    <w:rsid w:val="004B0701"/>
    <w:pPr>
      <w:pageBreakBefore w:val="0"/>
      <w:numPr>
        <w:ilvl w:val="4"/>
      </w:numPr>
      <w:pBdr>
        <w:bottom w:val="none" w:sz="0" w:space="0" w:color="auto"/>
      </w:pBdr>
      <w:spacing w:after="120"/>
      <w:outlineLvl w:val="4"/>
    </w:pPr>
    <w:rPr>
      <w:b w:val="0"/>
      <w:bCs/>
      <w:sz w:val="22"/>
    </w:rPr>
  </w:style>
  <w:style w:type="paragraph" w:styleId="Heading6">
    <w:name w:val="heading 6"/>
    <w:next w:val="Normal"/>
    <w:link w:val="Heading6Char"/>
    <w:qFormat/>
    <w:rsid w:val="004B0701"/>
    <w:pPr>
      <w:pageBreakBefore/>
      <w:widowControl w:val="0"/>
      <w:numPr>
        <w:ilvl w:val="5"/>
        <w:numId w:val="2"/>
      </w:numPr>
      <w:pBdr>
        <w:bottom w:val="single" w:sz="18" w:space="8" w:color="auto"/>
      </w:pBdr>
      <w:spacing w:before="240" w:after="360" w:line="240" w:lineRule="auto"/>
      <w:outlineLvl w:val="5"/>
    </w:pPr>
    <w:rPr>
      <w:rFonts w:ascii="Arial" w:eastAsia="Times New Roman" w:hAnsi="Arial" w:cs="Times New Roman"/>
      <w:b/>
      <w:noProof/>
      <w:sz w:val="36"/>
      <w:szCs w:val="20"/>
    </w:rPr>
  </w:style>
  <w:style w:type="paragraph" w:styleId="Heading7">
    <w:name w:val="heading 7"/>
    <w:basedOn w:val="Heading6"/>
    <w:next w:val="Normal"/>
    <w:link w:val="Heading7Char"/>
    <w:qFormat/>
    <w:rsid w:val="004B0701"/>
    <w:pPr>
      <w:keepNext/>
      <w:pageBreakBefore w:val="0"/>
      <w:widowControl/>
      <w:numPr>
        <w:ilvl w:val="6"/>
      </w:numPr>
      <w:pBdr>
        <w:bottom w:val="none" w:sz="0" w:space="0" w:color="auto"/>
      </w:pBdr>
      <w:suppressAutoHyphens/>
      <w:outlineLvl w:val="6"/>
    </w:pPr>
    <w:rPr>
      <w:sz w:val="24"/>
    </w:rPr>
  </w:style>
  <w:style w:type="paragraph" w:styleId="Heading8">
    <w:name w:val="heading 8"/>
    <w:basedOn w:val="Heading7"/>
    <w:next w:val="Normal"/>
    <w:link w:val="Heading8Char"/>
    <w:qFormat/>
    <w:rsid w:val="004B0701"/>
    <w:pPr>
      <w:numPr>
        <w:ilvl w:val="7"/>
      </w:numPr>
      <w:spacing w:before="120" w:after="120"/>
      <w:outlineLvl w:val="7"/>
    </w:pPr>
    <w:rPr>
      <w:noProof w:val="0"/>
      <w:sz w:val="22"/>
    </w:rPr>
  </w:style>
  <w:style w:type="paragraph" w:styleId="Heading9">
    <w:name w:val="heading 9"/>
    <w:basedOn w:val="Normal"/>
    <w:next w:val="Normal"/>
    <w:link w:val="Heading9Char"/>
    <w:qFormat/>
    <w:rsid w:val="004B0701"/>
    <w:pPr>
      <w:keepNext/>
      <w:numPr>
        <w:ilvl w:val="8"/>
        <w:numId w:val="2"/>
      </w:numPr>
      <w:spacing w:before="120" w:after="240"/>
      <w:jc w:val="both"/>
      <w:outlineLvl w:val="8"/>
    </w:pPr>
    <w:rPr>
      <w:rFonts w:ascii="Arial" w:hAnsi="Arial"/>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6102D"/>
    <w:rPr>
      <w:color w:val="0000FF"/>
      <w:u w:val="single"/>
    </w:rPr>
  </w:style>
  <w:style w:type="paragraph" w:styleId="ListParagraph">
    <w:name w:val="List Paragraph"/>
    <w:aliases w:val="List Paragraph (numbered (a)),Bullet Styles para,Numbered Para 1,Dot pt,No Spacing1,List Paragraph Char Char Char,Indicator Text,Bullet Points,MAIN CONTENT,List Paragraph12,F5 List Paragraph,OBC Bullet,List Paragraph11,Normal numbered,lp1"/>
    <w:basedOn w:val="Normal"/>
    <w:link w:val="ListParagraphChar"/>
    <w:uiPriority w:val="34"/>
    <w:qFormat/>
    <w:rsid w:val="00B6102D"/>
    <w:pPr>
      <w:spacing w:after="200" w:line="276" w:lineRule="auto"/>
      <w:ind w:left="720"/>
      <w:contextualSpacing/>
    </w:pPr>
    <w:rPr>
      <w:rFonts w:ascii="Calibri" w:hAnsi="Calibri"/>
      <w:sz w:val="22"/>
      <w:szCs w:val="22"/>
      <w:lang w:val="en-US" w:eastAsia="en-US"/>
    </w:rPr>
  </w:style>
  <w:style w:type="paragraph" w:styleId="NormalWeb">
    <w:name w:val="Normal (Web)"/>
    <w:basedOn w:val="Normal"/>
    <w:uiPriority w:val="99"/>
    <w:unhideWhenUsed/>
    <w:rsid w:val="00B6102D"/>
    <w:pPr>
      <w:spacing w:before="100" w:beforeAutospacing="1" w:after="100" w:afterAutospacing="1"/>
    </w:pPr>
    <w:rPr>
      <w:lang w:val="en-US" w:eastAsia="en-US"/>
    </w:rPr>
  </w:style>
  <w:style w:type="character" w:customStyle="1" w:styleId="ListParagraphChar">
    <w:name w:val="List Paragraph Char"/>
    <w:aliases w:val="List Paragraph (numbered (a)) Char,Bullet Styles para Char,Numbered Para 1 Char,Dot pt Char,No Spacing1 Char,List Paragraph Char Char Char Char,Indicator Text Char,Bullet Points Char,MAIN CONTENT Char,List Paragraph12 Char,lp1 Char"/>
    <w:link w:val="ListParagraph"/>
    <w:uiPriority w:val="34"/>
    <w:qFormat/>
    <w:rsid w:val="00B6102D"/>
    <w:rPr>
      <w:rFonts w:ascii="Calibri" w:eastAsia="Times New Roman" w:hAnsi="Calibri" w:cs="Times New Roman"/>
    </w:rPr>
  </w:style>
  <w:style w:type="paragraph" w:styleId="Header">
    <w:name w:val="header"/>
    <w:aliases w:val="Table Title"/>
    <w:basedOn w:val="Normal"/>
    <w:link w:val="HeaderChar"/>
    <w:unhideWhenUsed/>
    <w:rsid w:val="00A53CD6"/>
    <w:pPr>
      <w:tabs>
        <w:tab w:val="center" w:pos="4680"/>
        <w:tab w:val="right" w:pos="9360"/>
      </w:tabs>
    </w:pPr>
  </w:style>
  <w:style w:type="character" w:customStyle="1" w:styleId="HeaderChar">
    <w:name w:val="Header Char"/>
    <w:aliases w:val="Table Title Char"/>
    <w:basedOn w:val="DefaultParagraphFont"/>
    <w:link w:val="Header"/>
    <w:uiPriority w:val="99"/>
    <w:rsid w:val="00A53CD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3CD6"/>
    <w:pPr>
      <w:tabs>
        <w:tab w:val="center" w:pos="4680"/>
        <w:tab w:val="right" w:pos="9360"/>
      </w:tabs>
    </w:pPr>
  </w:style>
  <w:style w:type="character" w:customStyle="1" w:styleId="FooterChar">
    <w:name w:val="Footer Char"/>
    <w:basedOn w:val="DefaultParagraphFont"/>
    <w:link w:val="Footer"/>
    <w:uiPriority w:val="99"/>
    <w:rsid w:val="00A53CD6"/>
    <w:rPr>
      <w:rFonts w:ascii="Times New Roman" w:eastAsia="Times New Roman" w:hAnsi="Times New Roman" w:cs="Times New Roman"/>
      <w:sz w:val="24"/>
      <w:szCs w:val="24"/>
      <w:lang w:val="en-GB" w:eastAsia="en-GB"/>
    </w:rPr>
  </w:style>
  <w:style w:type="paragraph" w:customStyle="1" w:styleId="level2">
    <w:name w:val="level2"/>
    <w:basedOn w:val="Normal"/>
    <w:rsid w:val="00650C15"/>
    <w:pPr>
      <w:spacing w:before="240"/>
      <w:jc w:val="both"/>
    </w:pPr>
    <w:rPr>
      <w:rFonts w:ascii="CG Times (WN)" w:hAnsi="CG Times (WN)"/>
      <w:sz w:val="20"/>
      <w:szCs w:val="20"/>
      <w:lang w:val="en-US" w:eastAsia="en-US"/>
    </w:rPr>
  </w:style>
  <w:style w:type="table" w:customStyle="1" w:styleId="TableGrid12">
    <w:name w:val="Table Grid12"/>
    <w:basedOn w:val="TableNormal"/>
    <w:next w:val="TableGrid"/>
    <w:uiPriority w:val="99"/>
    <w:rsid w:val="00650C1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unVao day nghe bai nay di ban http://nhatquanglan.xlphp.net/"/>
    <w:basedOn w:val="TableNormal"/>
    <w:uiPriority w:val="39"/>
    <w:rsid w:val="0065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EC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9F1F42"/>
    <w:rPr>
      <w:rFonts w:ascii="Segoe UI" w:hAnsi="Segoe UI" w:cs="Segoe UI"/>
      <w:sz w:val="18"/>
      <w:szCs w:val="18"/>
    </w:rPr>
  </w:style>
  <w:style w:type="character" w:customStyle="1" w:styleId="BalloonTextChar">
    <w:name w:val="Balloon Text Char"/>
    <w:basedOn w:val="DefaultParagraphFont"/>
    <w:link w:val="BalloonText"/>
    <w:uiPriority w:val="99"/>
    <w:rsid w:val="009F1F42"/>
    <w:rPr>
      <w:rFonts w:ascii="Segoe UI" w:eastAsia="Times New Roman" w:hAnsi="Segoe UI" w:cs="Segoe UI"/>
      <w:sz w:val="18"/>
      <w:szCs w:val="18"/>
      <w:lang w:val="en-GB" w:eastAsia="en-GB"/>
    </w:rPr>
  </w:style>
  <w:style w:type="table" w:customStyle="1" w:styleId="TableGrid123">
    <w:name w:val="Table Grid123"/>
    <w:basedOn w:val="TableNormal"/>
    <w:next w:val="TableGrid"/>
    <w:uiPriority w:val="99"/>
    <w:rsid w:val="00F27357"/>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E2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0701"/>
    <w:rPr>
      <w:rFonts w:eastAsia="Times New Roman" w:cs="Times New Roman"/>
      <w:b/>
      <w:sz w:val="24"/>
      <w:szCs w:val="20"/>
    </w:rPr>
  </w:style>
  <w:style w:type="character" w:customStyle="1" w:styleId="Heading2Char">
    <w:name w:val="Heading 2 Char"/>
    <w:basedOn w:val="DefaultParagraphFont"/>
    <w:link w:val="Heading2"/>
    <w:rsid w:val="004B0701"/>
    <w:rPr>
      <w:rFonts w:eastAsia="Times New Roman" w:cs="Times New Roman"/>
      <w:b/>
      <w:sz w:val="24"/>
      <w:szCs w:val="20"/>
    </w:rPr>
  </w:style>
  <w:style w:type="character" w:customStyle="1" w:styleId="Heading3Char">
    <w:name w:val="Heading 3 Char"/>
    <w:basedOn w:val="DefaultParagraphFont"/>
    <w:link w:val="Heading3"/>
    <w:rsid w:val="004B0701"/>
    <w:rPr>
      <w:rFonts w:eastAsia="Times New Roman" w:cs="Times New Roman"/>
      <w:b/>
      <w:szCs w:val="20"/>
    </w:rPr>
  </w:style>
  <w:style w:type="character" w:customStyle="1" w:styleId="Heading5Char">
    <w:name w:val="Heading 5 Char"/>
    <w:basedOn w:val="DefaultParagraphFont"/>
    <w:link w:val="Heading5"/>
    <w:rsid w:val="004B0701"/>
    <w:rPr>
      <w:rFonts w:eastAsia="Times New Roman" w:cs="Times New Roman"/>
      <w:bCs/>
      <w:szCs w:val="20"/>
    </w:rPr>
  </w:style>
  <w:style w:type="character" w:customStyle="1" w:styleId="Heading6Char">
    <w:name w:val="Heading 6 Char"/>
    <w:basedOn w:val="DefaultParagraphFont"/>
    <w:link w:val="Heading6"/>
    <w:rsid w:val="004B0701"/>
    <w:rPr>
      <w:rFonts w:ascii="Arial" w:eastAsia="Times New Roman" w:hAnsi="Arial" w:cs="Times New Roman"/>
      <w:b/>
      <w:noProof/>
      <w:sz w:val="36"/>
      <w:szCs w:val="20"/>
    </w:rPr>
  </w:style>
  <w:style w:type="character" w:customStyle="1" w:styleId="Heading7Char">
    <w:name w:val="Heading 7 Char"/>
    <w:basedOn w:val="DefaultParagraphFont"/>
    <w:link w:val="Heading7"/>
    <w:rsid w:val="004B0701"/>
    <w:rPr>
      <w:rFonts w:ascii="Arial" w:eastAsia="Times New Roman" w:hAnsi="Arial" w:cs="Times New Roman"/>
      <w:b/>
      <w:noProof/>
      <w:sz w:val="24"/>
      <w:szCs w:val="20"/>
    </w:rPr>
  </w:style>
  <w:style w:type="character" w:customStyle="1" w:styleId="Heading8Char">
    <w:name w:val="Heading 8 Char"/>
    <w:basedOn w:val="DefaultParagraphFont"/>
    <w:link w:val="Heading8"/>
    <w:rsid w:val="004B0701"/>
    <w:rPr>
      <w:rFonts w:ascii="Arial" w:eastAsia="Times New Roman" w:hAnsi="Arial" w:cs="Times New Roman"/>
      <w:b/>
      <w:szCs w:val="20"/>
    </w:rPr>
  </w:style>
  <w:style w:type="character" w:customStyle="1" w:styleId="Heading9Char">
    <w:name w:val="Heading 9 Char"/>
    <w:basedOn w:val="DefaultParagraphFont"/>
    <w:link w:val="Heading9"/>
    <w:rsid w:val="004B0701"/>
    <w:rPr>
      <w:rFonts w:ascii="Arial" w:eastAsia="Times New Roman" w:hAnsi="Arial" w:cs="Times New Roman"/>
      <w:b/>
      <w:sz w:val="24"/>
      <w:szCs w:val="20"/>
    </w:rPr>
  </w:style>
  <w:style w:type="table" w:customStyle="1" w:styleId="TableGrid1">
    <w:name w:val="Table Grid1"/>
    <w:basedOn w:val="TableNormal"/>
    <w:next w:val="TableGrid"/>
    <w:uiPriority w:val="99"/>
    <w:rsid w:val="00D52E4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D52E4F"/>
    <w:pPr>
      <w:spacing w:after="120"/>
    </w:pPr>
    <w:rPr>
      <w:rFonts w:eastAsia="MS Mincho" w:cs="Arial"/>
      <w:sz w:val="20"/>
      <w:szCs w:val="20"/>
      <w:lang w:val="en-US" w:eastAsia="ja-JP"/>
    </w:rPr>
  </w:style>
  <w:style w:type="character" w:customStyle="1" w:styleId="BodyTextChar">
    <w:name w:val="Body Text Char"/>
    <w:basedOn w:val="DefaultParagraphFont"/>
    <w:link w:val="BodyText"/>
    <w:uiPriority w:val="1"/>
    <w:rsid w:val="00D52E4F"/>
    <w:rPr>
      <w:rFonts w:ascii="Times New Roman" w:eastAsia="MS Mincho" w:hAnsi="Times New Roman" w:cs="Arial"/>
      <w:sz w:val="20"/>
      <w:szCs w:val="20"/>
      <w:lang w:eastAsia="ja-JP"/>
    </w:rPr>
  </w:style>
  <w:style w:type="paragraph" w:styleId="PlainText">
    <w:name w:val="Plain Text"/>
    <w:basedOn w:val="Normal"/>
    <w:link w:val="PlainTextChar"/>
    <w:uiPriority w:val="99"/>
    <w:unhideWhenUsed/>
    <w:rsid w:val="00D52E4F"/>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D52E4F"/>
    <w:rPr>
      <w:rFonts w:ascii="Calibri" w:hAnsi="Calibri"/>
      <w:szCs w:val="21"/>
    </w:rPr>
  </w:style>
  <w:style w:type="paragraph" w:styleId="BlockText">
    <w:name w:val="Block Text"/>
    <w:basedOn w:val="Normal"/>
    <w:rsid w:val="00D52E4F"/>
    <w:pPr>
      <w:tabs>
        <w:tab w:val="left" w:pos="180"/>
        <w:tab w:val="left" w:pos="1620"/>
      </w:tabs>
      <w:spacing w:line="360" w:lineRule="auto"/>
      <w:ind w:left="-360" w:right="-739"/>
      <w:jc w:val="both"/>
    </w:pPr>
    <w:rPr>
      <w:rFonts w:ascii="Arial" w:hAnsi="Arial" w:cs="Arial"/>
      <w:sz w:val="22"/>
      <w:szCs w:val="22"/>
      <w:lang w:val="en-US" w:eastAsia="en-US"/>
    </w:rPr>
  </w:style>
  <w:style w:type="character" w:customStyle="1" w:styleId="A2">
    <w:name w:val="A2"/>
    <w:uiPriority w:val="99"/>
    <w:rsid w:val="00D52E4F"/>
    <w:rPr>
      <w:color w:val="000000"/>
    </w:rPr>
  </w:style>
  <w:style w:type="paragraph" w:styleId="NoSpacing">
    <w:name w:val="No Spacing"/>
    <w:link w:val="NoSpacingChar"/>
    <w:uiPriority w:val="1"/>
    <w:qFormat/>
    <w:rsid w:val="00D52E4F"/>
    <w:pPr>
      <w:spacing w:after="0" w:line="240" w:lineRule="auto"/>
    </w:pPr>
    <w:rPr>
      <w:rFonts w:eastAsiaTheme="minorEastAsia"/>
    </w:rPr>
  </w:style>
  <w:style w:type="character" w:customStyle="1" w:styleId="NoSpacingChar">
    <w:name w:val="No Spacing Char"/>
    <w:basedOn w:val="DefaultParagraphFont"/>
    <w:link w:val="NoSpacing"/>
    <w:uiPriority w:val="1"/>
    <w:rsid w:val="00D52E4F"/>
    <w:rPr>
      <w:rFonts w:eastAsiaTheme="minorEastAsia"/>
    </w:rPr>
  </w:style>
  <w:style w:type="paragraph" w:customStyle="1" w:styleId="Body">
    <w:name w:val="Body"/>
    <w:rsid w:val="00D52E4F"/>
    <w:pPr>
      <w:suppressAutoHyphens/>
      <w:spacing w:after="120" w:line="240" w:lineRule="auto"/>
    </w:pPr>
    <w:rPr>
      <w:rFonts w:ascii="Times New Roman" w:eastAsia="Times New Roman" w:hAnsi="Times New Roman" w:cs="Times New Roman"/>
      <w:sz w:val="24"/>
      <w:szCs w:val="20"/>
    </w:rPr>
  </w:style>
  <w:style w:type="paragraph" w:customStyle="1" w:styleId="Bullet1">
    <w:name w:val="Bullet 1"/>
    <w:basedOn w:val="Body"/>
    <w:rsid w:val="00D52E4F"/>
    <w:pPr>
      <w:numPr>
        <w:numId w:val="3"/>
      </w:numPr>
      <w:tabs>
        <w:tab w:val="left" w:pos="720"/>
      </w:tabs>
      <w:suppressAutoHyphens w:val="0"/>
    </w:pPr>
  </w:style>
  <w:style w:type="paragraph" w:customStyle="1" w:styleId="Number1">
    <w:name w:val="Number 1."/>
    <w:basedOn w:val="Body"/>
    <w:rsid w:val="00D52E4F"/>
    <w:pPr>
      <w:ind w:left="720" w:hanging="360"/>
    </w:pPr>
  </w:style>
  <w:style w:type="numbering" w:customStyle="1" w:styleId="Style1">
    <w:name w:val="Style1"/>
    <w:uiPriority w:val="99"/>
    <w:rsid w:val="00D52E4F"/>
    <w:pPr>
      <w:numPr>
        <w:numId w:val="4"/>
      </w:numPr>
    </w:pPr>
  </w:style>
  <w:style w:type="numbering" w:customStyle="1" w:styleId="Style2">
    <w:name w:val="Style2"/>
    <w:uiPriority w:val="99"/>
    <w:rsid w:val="00D52E4F"/>
    <w:pPr>
      <w:numPr>
        <w:numId w:val="5"/>
      </w:numPr>
    </w:pPr>
  </w:style>
  <w:style w:type="numbering" w:customStyle="1" w:styleId="Style3">
    <w:name w:val="Style3"/>
    <w:uiPriority w:val="99"/>
    <w:rsid w:val="00D52E4F"/>
    <w:pPr>
      <w:numPr>
        <w:numId w:val="6"/>
      </w:numPr>
    </w:pPr>
  </w:style>
  <w:style w:type="numbering" w:customStyle="1" w:styleId="Style4">
    <w:name w:val="Style4"/>
    <w:uiPriority w:val="99"/>
    <w:rsid w:val="00D52E4F"/>
    <w:pPr>
      <w:numPr>
        <w:numId w:val="7"/>
      </w:numPr>
    </w:pPr>
  </w:style>
  <w:style w:type="numbering" w:customStyle="1" w:styleId="Style5">
    <w:name w:val="Style5"/>
    <w:uiPriority w:val="99"/>
    <w:rsid w:val="00D52E4F"/>
    <w:pPr>
      <w:numPr>
        <w:numId w:val="8"/>
      </w:numPr>
    </w:pPr>
  </w:style>
  <w:style w:type="numbering" w:customStyle="1" w:styleId="Style6">
    <w:name w:val="Style6"/>
    <w:uiPriority w:val="99"/>
    <w:rsid w:val="00D52E4F"/>
    <w:pPr>
      <w:numPr>
        <w:numId w:val="9"/>
      </w:numPr>
    </w:pPr>
  </w:style>
  <w:style w:type="numbering" w:customStyle="1" w:styleId="Style7">
    <w:name w:val="Style7"/>
    <w:uiPriority w:val="99"/>
    <w:rsid w:val="00D52E4F"/>
    <w:pPr>
      <w:numPr>
        <w:numId w:val="10"/>
      </w:numPr>
    </w:pPr>
  </w:style>
  <w:style w:type="numbering" w:customStyle="1" w:styleId="Style8">
    <w:name w:val="Style8"/>
    <w:uiPriority w:val="99"/>
    <w:rsid w:val="00D52E4F"/>
    <w:pPr>
      <w:numPr>
        <w:numId w:val="11"/>
      </w:numPr>
    </w:pPr>
  </w:style>
  <w:style w:type="numbering" w:customStyle="1" w:styleId="Style9">
    <w:name w:val="Style9"/>
    <w:uiPriority w:val="99"/>
    <w:rsid w:val="00D52E4F"/>
    <w:pPr>
      <w:numPr>
        <w:numId w:val="12"/>
      </w:numPr>
    </w:pPr>
  </w:style>
  <w:style w:type="numbering" w:customStyle="1" w:styleId="Style10">
    <w:name w:val="Style10"/>
    <w:uiPriority w:val="99"/>
    <w:rsid w:val="00D52E4F"/>
    <w:pPr>
      <w:numPr>
        <w:numId w:val="13"/>
      </w:numPr>
    </w:pPr>
  </w:style>
  <w:style w:type="numbering" w:customStyle="1" w:styleId="Style11">
    <w:name w:val="Style11"/>
    <w:uiPriority w:val="99"/>
    <w:rsid w:val="00D52E4F"/>
    <w:pPr>
      <w:numPr>
        <w:numId w:val="14"/>
      </w:numPr>
    </w:pPr>
  </w:style>
  <w:style w:type="numbering" w:customStyle="1" w:styleId="Style12">
    <w:name w:val="Style12"/>
    <w:uiPriority w:val="99"/>
    <w:rsid w:val="00D52E4F"/>
    <w:pPr>
      <w:numPr>
        <w:numId w:val="15"/>
      </w:numPr>
    </w:pPr>
  </w:style>
  <w:style w:type="numbering" w:customStyle="1" w:styleId="Style13">
    <w:name w:val="Style13"/>
    <w:uiPriority w:val="99"/>
    <w:rsid w:val="00D52E4F"/>
    <w:pPr>
      <w:numPr>
        <w:numId w:val="16"/>
      </w:numPr>
    </w:pPr>
  </w:style>
  <w:style w:type="numbering" w:customStyle="1" w:styleId="Style14">
    <w:name w:val="Style14"/>
    <w:uiPriority w:val="99"/>
    <w:rsid w:val="00D52E4F"/>
    <w:pPr>
      <w:numPr>
        <w:numId w:val="17"/>
      </w:numPr>
    </w:pPr>
  </w:style>
  <w:style w:type="paragraph" w:styleId="TOCHeading">
    <w:name w:val="TOC Heading"/>
    <w:basedOn w:val="Heading1"/>
    <w:next w:val="Normal"/>
    <w:uiPriority w:val="39"/>
    <w:unhideWhenUsed/>
    <w:qFormat/>
    <w:rsid w:val="00D52E4F"/>
    <w:pPr>
      <w:keepLines/>
      <w:pageBreakBefore w:val="0"/>
      <w:numPr>
        <w:numId w:val="0"/>
      </w:numPr>
      <w:pBdr>
        <w:bottom w:val="none" w:sz="0" w:space="0" w:color="auto"/>
      </w:pBdr>
      <w:suppressAutoHyphens w:val="0"/>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52E4F"/>
    <w:pPr>
      <w:spacing w:after="100" w:line="276" w:lineRule="auto"/>
    </w:pPr>
    <w:rPr>
      <w:rFonts w:ascii="Calibri" w:hAnsi="Calibri"/>
      <w:sz w:val="22"/>
      <w:szCs w:val="22"/>
      <w:lang w:val="en-US" w:eastAsia="en-US"/>
    </w:rPr>
  </w:style>
  <w:style w:type="paragraph" w:styleId="TOC2">
    <w:name w:val="toc 2"/>
    <w:basedOn w:val="Normal"/>
    <w:next w:val="Normal"/>
    <w:autoRedefine/>
    <w:uiPriority w:val="39"/>
    <w:unhideWhenUsed/>
    <w:rsid w:val="00D52E4F"/>
    <w:pPr>
      <w:tabs>
        <w:tab w:val="left" w:pos="880"/>
        <w:tab w:val="right" w:leader="dot" w:pos="9210"/>
      </w:tabs>
      <w:spacing w:after="100" w:line="276" w:lineRule="auto"/>
      <w:ind w:left="426"/>
    </w:pPr>
    <w:rPr>
      <w:rFonts w:ascii="Calibri" w:hAnsi="Calibri"/>
      <w:sz w:val="22"/>
      <w:szCs w:val="22"/>
      <w:lang w:val="en-US" w:eastAsia="en-US"/>
    </w:rPr>
  </w:style>
  <w:style w:type="numbering" w:customStyle="1" w:styleId="Style15">
    <w:name w:val="Style15"/>
    <w:uiPriority w:val="99"/>
    <w:rsid w:val="00D52E4F"/>
    <w:pPr>
      <w:numPr>
        <w:numId w:val="18"/>
      </w:numPr>
    </w:pPr>
  </w:style>
  <w:style w:type="character" w:styleId="FollowedHyperlink">
    <w:name w:val="FollowedHyperlink"/>
    <w:basedOn w:val="DefaultParagraphFont"/>
    <w:uiPriority w:val="99"/>
    <w:rsid w:val="00D52E4F"/>
    <w:rPr>
      <w:color w:val="954F72" w:themeColor="followedHyperlink"/>
      <w:u w:val="single"/>
    </w:rPr>
  </w:style>
  <w:style w:type="character" w:customStyle="1" w:styleId="Heading4Char">
    <w:name w:val="Heading 4 Char"/>
    <w:basedOn w:val="DefaultParagraphFont"/>
    <w:link w:val="Heading4"/>
    <w:uiPriority w:val="9"/>
    <w:semiHidden/>
    <w:rsid w:val="00074ABB"/>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074ABB"/>
    <w:pPr>
      <w:spacing w:after="100" w:line="276" w:lineRule="auto"/>
      <w:ind w:left="440"/>
    </w:pPr>
    <w:rPr>
      <w:rFonts w:ascii="Calibri" w:hAnsi="Calibri"/>
      <w:sz w:val="22"/>
      <w:szCs w:val="22"/>
      <w:lang w:val="en-US" w:eastAsia="en-US"/>
    </w:rPr>
  </w:style>
  <w:style w:type="paragraph" w:styleId="TOC4">
    <w:name w:val="toc 4"/>
    <w:basedOn w:val="Normal"/>
    <w:next w:val="Normal"/>
    <w:autoRedefine/>
    <w:uiPriority w:val="39"/>
    <w:unhideWhenUsed/>
    <w:rsid w:val="00074ABB"/>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074ABB"/>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074ABB"/>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074ABB"/>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074ABB"/>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074ABB"/>
    <w:pPr>
      <w:spacing w:after="100" w:line="259" w:lineRule="auto"/>
      <w:ind w:left="1760"/>
    </w:pPr>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074ABB"/>
    <w:rPr>
      <w:b/>
      <w:bCs/>
    </w:rPr>
  </w:style>
  <w:style w:type="numbering" w:customStyle="1" w:styleId="Style16">
    <w:name w:val="Style16"/>
    <w:uiPriority w:val="99"/>
    <w:rsid w:val="00074ABB"/>
    <w:pPr>
      <w:numPr>
        <w:numId w:val="39"/>
      </w:numPr>
    </w:pPr>
  </w:style>
  <w:style w:type="paragraph" w:customStyle="1" w:styleId="Pa23">
    <w:name w:val="Pa23"/>
    <w:basedOn w:val="Default"/>
    <w:next w:val="Default"/>
    <w:uiPriority w:val="99"/>
    <w:rsid w:val="000104ED"/>
    <w:pPr>
      <w:spacing w:line="221" w:lineRule="atLeast"/>
    </w:pPr>
    <w:rPr>
      <w:rFonts w:ascii="Cambria" w:eastAsia="Times New Roman" w:hAnsi="Cambria" w:cs="Times New Roman"/>
      <w:color w:val="auto"/>
    </w:rPr>
  </w:style>
  <w:style w:type="paragraph" w:customStyle="1" w:styleId="Pa16">
    <w:name w:val="Pa16"/>
    <w:basedOn w:val="Default"/>
    <w:next w:val="Default"/>
    <w:uiPriority w:val="99"/>
    <w:rsid w:val="000104ED"/>
    <w:pPr>
      <w:spacing w:line="221" w:lineRule="atLeast"/>
    </w:pPr>
    <w:rPr>
      <w:rFonts w:ascii="Cambria" w:eastAsia="Times New Roman" w:hAnsi="Cambria" w:cs="Times New Roman"/>
      <w:color w:val="auto"/>
    </w:rPr>
  </w:style>
  <w:style w:type="character" w:customStyle="1" w:styleId="A7">
    <w:name w:val="A7"/>
    <w:uiPriority w:val="99"/>
    <w:rsid w:val="000104ED"/>
    <w:rPr>
      <w:rFonts w:cs="Cambria"/>
      <w:color w:val="000000"/>
      <w:sz w:val="22"/>
      <w:szCs w:val="22"/>
      <w:u w:val="single"/>
    </w:rPr>
  </w:style>
  <w:style w:type="paragraph" w:customStyle="1" w:styleId="Pa19">
    <w:name w:val="Pa19"/>
    <w:basedOn w:val="Default"/>
    <w:next w:val="Default"/>
    <w:uiPriority w:val="99"/>
    <w:rsid w:val="000104ED"/>
    <w:pPr>
      <w:spacing w:line="201" w:lineRule="atLeast"/>
    </w:pPr>
    <w:rPr>
      <w:rFonts w:ascii="Cambria" w:eastAsia="Times New Roman" w:hAnsi="Cambria" w:cs="Times New Roman"/>
      <w:color w:val="auto"/>
    </w:rPr>
  </w:style>
  <w:style w:type="character" w:customStyle="1" w:styleId="A9">
    <w:name w:val="A9"/>
    <w:uiPriority w:val="99"/>
    <w:rsid w:val="000104ED"/>
    <w:rPr>
      <w:rFonts w:cs="Cambr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epra.org.pk/"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hse@nepra.org.pk" TargetMode="External"/><Relationship Id="rId5" Type="http://schemas.openxmlformats.org/officeDocument/2006/relationships/hyperlink" Target="http://www.nepra.org.pk/" TargetMode="External"/><Relationship Id="rId4" Type="http://schemas.openxmlformats.org/officeDocument/2006/relationships/hyperlink" Target="mailto:hse@ne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Ahmed Kakar</dc:creator>
  <cp:keywords/>
  <dc:description/>
  <cp:lastModifiedBy>Microsoft account</cp:lastModifiedBy>
  <cp:revision>59</cp:revision>
  <cp:lastPrinted>2024-12-19T08:30:00Z</cp:lastPrinted>
  <dcterms:created xsi:type="dcterms:W3CDTF">2023-07-18T10:40:00Z</dcterms:created>
  <dcterms:modified xsi:type="dcterms:W3CDTF">2024-12-19T08:30:00Z</dcterms:modified>
</cp:coreProperties>
</file>